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0E6A" w:rsidRPr="000F2F3E" w:rsidRDefault="00EC5154" w:rsidP="00AD4BC4">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მოდული</w:t>
      </w:r>
    </w:p>
    <w:p w:rsidR="00C20E6A" w:rsidRPr="000F2F3E" w:rsidRDefault="00EC5154" w:rsidP="00AD4BC4">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1.ზოგადი</w:t>
      </w:r>
      <w:r w:rsidR="00B63594"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ინფორმაცია</w:t>
      </w:r>
    </w:p>
    <w:tbl>
      <w:tblPr>
        <w:tblStyle w:val="a"/>
        <w:tblW w:w="14570" w:type="dxa"/>
        <w:tblBorders>
          <w:insideH w:val="single" w:sz="4" w:space="0" w:color="000000"/>
        </w:tblBorders>
        <w:tblLayout w:type="fixed"/>
        <w:tblLook w:val="0400" w:firstRow="0" w:lastRow="0" w:firstColumn="0" w:lastColumn="0" w:noHBand="0" w:noVBand="1"/>
      </w:tblPr>
      <w:tblGrid>
        <w:gridCol w:w="7471"/>
        <w:gridCol w:w="7099"/>
      </w:tblGrid>
      <w:tr w:rsidR="00C20E6A" w:rsidRPr="000F2F3E" w:rsidTr="00437738">
        <w:trPr>
          <w:trHeight w:val="440"/>
        </w:trPr>
        <w:tc>
          <w:tcPr>
            <w:tcW w:w="7471" w:type="dxa"/>
            <w:tcBorders>
              <w:top w:val="nil"/>
              <w:left w:val="nil"/>
              <w:bottom w:val="single" w:sz="4" w:space="0" w:color="000000"/>
              <w:right w:val="nil"/>
            </w:tcBorders>
          </w:tcPr>
          <w:p w:rsidR="00C20E6A" w:rsidRPr="000F2F3E" w:rsidRDefault="00EC5154" w:rsidP="00AD4BC4">
            <w:pPr>
              <w:spacing w:after="0" w:line="240" w:lineRule="auto"/>
              <w:ind w:right="906"/>
              <w:jc w:val="both"/>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სარეგისტრაციო</w:t>
            </w:r>
            <w:r w:rsidR="00B63594"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ნომერი</w:t>
            </w:r>
          </w:p>
        </w:tc>
        <w:tc>
          <w:tcPr>
            <w:tcW w:w="7099" w:type="dxa"/>
            <w:tcBorders>
              <w:top w:val="nil"/>
              <w:left w:val="nil"/>
              <w:bottom w:val="single" w:sz="4" w:space="0" w:color="000000"/>
              <w:right w:val="nil"/>
            </w:tcBorders>
          </w:tcPr>
          <w:p w:rsidR="00C20E6A" w:rsidRPr="00437738" w:rsidRDefault="00437738" w:rsidP="00437738">
            <w:pPr>
              <w:spacing w:after="0" w:line="240" w:lineRule="auto"/>
              <w:jc w:val="both"/>
              <w:rPr>
                <w:rFonts w:ascii="Sylfaen" w:eastAsia="Merriweather" w:hAnsi="Sylfaen" w:cs="Merriweather"/>
                <w:color w:val="auto"/>
                <w:sz w:val="20"/>
                <w:szCs w:val="20"/>
              </w:rPr>
            </w:pPr>
            <w:r w:rsidRPr="00437738">
              <w:rPr>
                <w:rFonts w:ascii="Sylfaen" w:eastAsia="Merriweather" w:hAnsi="Sylfaen" w:cs="Merriweather"/>
                <w:color w:val="auto"/>
                <w:sz w:val="20"/>
                <w:szCs w:val="20"/>
              </w:rPr>
              <w:t>0910931</w:t>
            </w:r>
          </w:p>
        </w:tc>
      </w:tr>
      <w:tr w:rsidR="00C20E6A" w:rsidRPr="000F2F3E" w:rsidTr="00437738">
        <w:trPr>
          <w:trHeight w:val="420"/>
        </w:trPr>
        <w:tc>
          <w:tcPr>
            <w:tcW w:w="7471" w:type="dxa"/>
            <w:tcBorders>
              <w:top w:val="single" w:sz="4" w:space="0" w:color="000000"/>
              <w:left w:val="nil"/>
              <w:bottom w:val="single" w:sz="4" w:space="0" w:color="000000"/>
              <w:right w:val="nil"/>
            </w:tcBorders>
          </w:tcPr>
          <w:p w:rsidR="00C20E6A" w:rsidRPr="000F2F3E" w:rsidRDefault="00EC5154" w:rsidP="00AD4BC4">
            <w:pPr>
              <w:spacing w:after="0" w:line="240" w:lineRule="auto"/>
              <w:jc w:val="both"/>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სახელწოდება</w:t>
            </w:r>
          </w:p>
        </w:tc>
        <w:tc>
          <w:tcPr>
            <w:tcW w:w="7099" w:type="dxa"/>
            <w:tcBorders>
              <w:top w:val="single" w:sz="4" w:space="0" w:color="000000"/>
              <w:left w:val="nil"/>
              <w:bottom w:val="single" w:sz="4" w:space="0" w:color="000000"/>
              <w:right w:val="nil"/>
            </w:tcBorders>
          </w:tcPr>
          <w:p w:rsidR="00C20E6A" w:rsidRPr="000F2F3E" w:rsidRDefault="0005387D" w:rsidP="00AD4BC4">
            <w:pPr>
              <w:spacing w:after="0" w:line="240" w:lineRule="auto"/>
              <w:jc w:val="both"/>
              <w:rPr>
                <w:rFonts w:ascii="Sylfaen" w:eastAsia="Merriweather" w:hAnsi="Sylfaen" w:cs="Merriweather"/>
                <w:color w:val="auto"/>
                <w:sz w:val="20"/>
                <w:szCs w:val="20"/>
                <w:highlight w:val="yellow"/>
              </w:rPr>
            </w:pPr>
            <w:r w:rsidRPr="000F2F3E">
              <w:rPr>
                <w:rFonts w:ascii="Sylfaen" w:eastAsia="Arial Unicode MS" w:hAnsi="Sylfaen" w:cs="Arial Unicode MS"/>
                <w:color w:val="auto"/>
                <w:sz w:val="20"/>
                <w:szCs w:val="20"/>
              </w:rPr>
              <w:t>შემაჯამებელი კლინიკური პრაქტიკა - კრიტიკულ მდგომარეობაში მყოფი პაციენტის საექთნო მართვა</w:t>
            </w:r>
          </w:p>
        </w:tc>
      </w:tr>
      <w:tr w:rsidR="00C20E6A" w:rsidRPr="000F2F3E" w:rsidTr="00437738">
        <w:trPr>
          <w:trHeight w:val="420"/>
        </w:trPr>
        <w:tc>
          <w:tcPr>
            <w:tcW w:w="7471" w:type="dxa"/>
            <w:tcBorders>
              <w:top w:val="single" w:sz="4" w:space="0" w:color="000000"/>
              <w:left w:val="nil"/>
              <w:bottom w:val="single" w:sz="4" w:space="0" w:color="000000"/>
              <w:right w:val="nil"/>
            </w:tcBorders>
          </w:tcPr>
          <w:p w:rsidR="00C20E6A" w:rsidRPr="000F2F3E" w:rsidRDefault="00EC5154" w:rsidP="00AD4BC4">
            <w:pPr>
              <w:spacing w:after="0" w:line="240" w:lineRule="auto"/>
              <w:jc w:val="both"/>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გამოქვეყნების/ცვლილების</w:t>
            </w:r>
            <w:r w:rsidR="00B63594"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თარიღი</w:t>
            </w:r>
          </w:p>
        </w:tc>
        <w:tc>
          <w:tcPr>
            <w:tcW w:w="7099" w:type="dxa"/>
            <w:tcBorders>
              <w:top w:val="single" w:sz="4" w:space="0" w:color="000000"/>
              <w:left w:val="nil"/>
              <w:bottom w:val="single" w:sz="4" w:space="0" w:color="000000"/>
              <w:right w:val="nil"/>
            </w:tcBorders>
          </w:tcPr>
          <w:p w:rsidR="00C20E6A" w:rsidRPr="00BD1F4C" w:rsidRDefault="00722DCB" w:rsidP="00AD4BC4">
            <w:pPr>
              <w:spacing w:after="0" w:line="240" w:lineRule="auto"/>
              <w:jc w:val="both"/>
              <w:rPr>
                <w:rFonts w:ascii="Sylfaen" w:eastAsia="Merriweather" w:hAnsi="Sylfaen" w:cs="Merriweather"/>
                <w:color w:val="auto"/>
                <w:sz w:val="20"/>
                <w:szCs w:val="20"/>
              </w:rPr>
            </w:pPr>
            <w:r>
              <w:rPr>
                <w:rFonts w:ascii="Sylfaen" w:eastAsia="Merriweather" w:hAnsi="Sylfaen" w:cs="Merriweather"/>
                <w:color w:val="auto"/>
                <w:sz w:val="20"/>
                <w:szCs w:val="20"/>
                <w:lang w:val="en-US"/>
              </w:rPr>
              <w:t>21</w:t>
            </w:r>
            <w:r w:rsidR="00BD1F4C">
              <w:rPr>
                <w:rFonts w:ascii="Sylfaen" w:eastAsia="Merriweather" w:hAnsi="Sylfaen" w:cs="Merriweather"/>
                <w:color w:val="auto"/>
                <w:sz w:val="20"/>
                <w:szCs w:val="20"/>
              </w:rPr>
              <w:t>.</w:t>
            </w:r>
            <w:r>
              <w:rPr>
                <w:rFonts w:ascii="Sylfaen" w:eastAsia="Merriweather" w:hAnsi="Sylfaen" w:cs="Merriweather"/>
                <w:color w:val="auto"/>
                <w:sz w:val="20"/>
                <w:szCs w:val="20"/>
                <w:lang w:val="en-US"/>
              </w:rPr>
              <w:t>05</w:t>
            </w:r>
            <w:r w:rsidR="00BD1F4C">
              <w:rPr>
                <w:rFonts w:ascii="Sylfaen" w:eastAsia="Merriweather" w:hAnsi="Sylfaen" w:cs="Merriweather"/>
                <w:color w:val="auto"/>
                <w:sz w:val="20"/>
                <w:szCs w:val="20"/>
              </w:rPr>
              <w:t>.</w:t>
            </w:r>
            <w:r>
              <w:rPr>
                <w:rFonts w:ascii="Sylfaen" w:eastAsia="Merriweather" w:hAnsi="Sylfaen" w:cs="Merriweather"/>
                <w:color w:val="auto"/>
                <w:sz w:val="20"/>
                <w:szCs w:val="20"/>
                <w:lang w:val="en-US"/>
              </w:rPr>
              <w:t>2018</w:t>
            </w:r>
            <w:r w:rsidR="00BD1F4C">
              <w:rPr>
                <w:rFonts w:ascii="Sylfaen" w:eastAsia="Merriweather" w:hAnsi="Sylfaen" w:cs="Merriweather"/>
                <w:color w:val="auto"/>
                <w:sz w:val="20"/>
                <w:szCs w:val="20"/>
              </w:rPr>
              <w:t xml:space="preserve"> </w:t>
            </w:r>
            <w:r w:rsidR="00BD1F4C">
              <w:rPr>
                <w:rFonts w:ascii="Sylfaen" w:eastAsia="Merriweather" w:hAnsi="Sylfaen" w:cs="Merriweather"/>
                <w:sz w:val="20"/>
                <w:szCs w:val="20"/>
                <w:lang w:val="en-US"/>
              </w:rPr>
              <w:t xml:space="preserve"> </w:t>
            </w:r>
            <w:r w:rsidR="00BD1F4C">
              <w:rPr>
                <w:rFonts w:ascii="Sylfaen" w:hAnsi="Sylfaen" w:cs="Arial"/>
                <w:sz w:val="20"/>
                <w:szCs w:val="20"/>
                <w:lang w:val="en-US"/>
              </w:rPr>
              <w:t>/ 11.02.2021</w:t>
            </w:r>
            <w:bookmarkStart w:id="0" w:name="_GoBack"/>
            <w:bookmarkEnd w:id="0"/>
          </w:p>
        </w:tc>
      </w:tr>
      <w:tr w:rsidR="00C20E6A" w:rsidRPr="000F2F3E" w:rsidTr="00437738">
        <w:trPr>
          <w:trHeight w:val="420"/>
        </w:trPr>
        <w:tc>
          <w:tcPr>
            <w:tcW w:w="7471" w:type="dxa"/>
            <w:tcBorders>
              <w:top w:val="single" w:sz="4" w:space="0" w:color="000000"/>
              <w:left w:val="nil"/>
              <w:bottom w:val="single" w:sz="4" w:space="0" w:color="000000"/>
              <w:right w:val="nil"/>
            </w:tcBorders>
          </w:tcPr>
          <w:p w:rsidR="00C20E6A" w:rsidRPr="000F2F3E" w:rsidRDefault="00EC5154" w:rsidP="00AD4BC4">
            <w:pPr>
              <w:spacing w:after="0" w:line="240" w:lineRule="auto"/>
              <w:jc w:val="both"/>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მოცულობა</w:t>
            </w:r>
            <w:r w:rsidR="00B63594"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კრედიტებში</w:t>
            </w:r>
          </w:p>
        </w:tc>
        <w:tc>
          <w:tcPr>
            <w:tcW w:w="7099" w:type="dxa"/>
            <w:tcBorders>
              <w:top w:val="single" w:sz="4" w:space="0" w:color="000000"/>
              <w:left w:val="nil"/>
              <w:bottom w:val="single" w:sz="4" w:space="0" w:color="000000"/>
              <w:right w:val="nil"/>
            </w:tcBorders>
          </w:tcPr>
          <w:p w:rsidR="00C20E6A" w:rsidRPr="000F2F3E" w:rsidRDefault="0005387D" w:rsidP="00AD4BC4">
            <w:pPr>
              <w:spacing w:after="0" w:line="240" w:lineRule="auto"/>
              <w:jc w:val="both"/>
              <w:rPr>
                <w:rFonts w:ascii="Sylfaen" w:eastAsia="Merriweather" w:hAnsi="Sylfaen" w:cs="Merriweather"/>
                <w:color w:val="auto"/>
                <w:sz w:val="20"/>
                <w:szCs w:val="20"/>
              </w:rPr>
            </w:pPr>
            <w:r w:rsidRPr="000F2F3E">
              <w:rPr>
                <w:rFonts w:ascii="Sylfaen" w:eastAsia="Merriweather" w:hAnsi="Sylfaen" w:cs="Merriweather"/>
                <w:color w:val="auto"/>
                <w:sz w:val="20"/>
                <w:szCs w:val="20"/>
              </w:rPr>
              <w:t>4</w:t>
            </w:r>
          </w:p>
        </w:tc>
      </w:tr>
      <w:tr w:rsidR="00C20E6A" w:rsidRPr="000F2F3E" w:rsidTr="00437738">
        <w:trPr>
          <w:trHeight w:val="420"/>
        </w:trPr>
        <w:tc>
          <w:tcPr>
            <w:tcW w:w="7471" w:type="dxa"/>
            <w:tcBorders>
              <w:top w:val="single" w:sz="4" w:space="0" w:color="000000"/>
              <w:left w:val="nil"/>
              <w:bottom w:val="single" w:sz="4" w:space="0" w:color="000000"/>
              <w:right w:val="nil"/>
            </w:tcBorders>
          </w:tcPr>
          <w:p w:rsidR="00C20E6A" w:rsidRPr="000F2F3E" w:rsidRDefault="00EC5154" w:rsidP="00AD4BC4">
            <w:pPr>
              <w:spacing w:after="0" w:line="240" w:lineRule="auto"/>
              <w:jc w:val="both"/>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მოდულზე</w:t>
            </w:r>
            <w:r w:rsidR="00B63594"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დაშვების</w:t>
            </w:r>
            <w:r w:rsidR="00B63594"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წინაპირობა</w:t>
            </w:r>
          </w:p>
        </w:tc>
        <w:tc>
          <w:tcPr>
            <w:tcW w:w="7099" w:type="dxa"/>
            <w:tcBorders>
              <w:top w:val="single" w:sz="4" w:space="0" w:color="000000"/>
              <w:left w:val="nil"/>
              <w:bottom w:val="single" w:sz="4" w:space="0" w:color="000000"/>
              <w:right w:val="nil"/>
            </w:tcBorders>
          </w:tcPr>
          <w:p w:rsidR="00C20E6A" w:rsidRPr="000F2F3E" w:rsidRDefault="00276C3F" w:rsidP="00AD4BC4">
            <w:pPr>
              <w:spacing w:after="0" w:line="240" w:lineRule="auto"/>
              <w:jc w:val="both"/>
              <w:rPr>
                <w:rFonts w:ascii="Sylfaen" w:eastAsia="Merriweather" w:hAnsi="Sylfaen" w:cs="Merriweather"/>
                <w:color w:val="auto"/>
                <w:sz w:val="20"/>
                <w:szCs w:val="20"/>
                <w:highlight w:val="yellow"/>
              </w:rPr>
            </w:pPr>
            <w:r>
              <w:rPr>
                <w:rFonts w:ascii="Sylfaen" w:eastAsia="Arial Unicode MS" w:hAnsi="Sylfaen" w:cs="Arial Unicode MS"/>
                <w:color w:val="auto"/>
                <w:sz w:val="20"/>
                <w:szCs w:val="20"/>
              </w:rPr>
              <w:t xml:space="preserve">მოდული: </w:t>
            </w:r>
            <w:r w:rsidR="0005387D" w:rsidRPr="000F2F3E">
              <w:rPr>
                <w:rFonts w:ascii="Sylfaen" w:eastAsia="Arial Unicode MS" w:hAnsi="Sylfaen" w:cs="Arial Unicode MS"/>
                <w:color w:val="auto"/>
                <w:sz w:val="20"/>
                <w:szCs w:val="20"/>
              </w:rPr>
              <w:t>კლინიკური პრაქტიკა - კრიტიკულ მდგომარეობაში მყოფი პაციენტის საექთნო მართვა</w:t>
            </w:r>
          </w:p>
        </w:tc>
      </w:tr>
      <w:tr w:rsidR="00C20E6A" w:rsidRPr="000F2F3E" w:rsidTr="00437738">
        <w:trPr>
          <w:trHeight w:val="1280"/>
        </w:trPr>
        <w:tc>
          <w:tcPr>
            <w:tcW w:w="7471" w:type="dxa"/>
            <w:tcBorders>
              <w:top w:val="single" w:sz="4" w:space="0" w:color="000000"/>
              <w:left w:val="nil"/>
              <w:bottom w:val="nil"/>
              <w:right w:val="nil"/>
            </w:tcBorders>
          </w:tcPr>
          <w:p w:rsidR="00C20E6A" w:rsidRPr="000F2F3E" w:rsidRDefault="00EC5154" w:rsidP="00AD4BC4">
            <w:pPr>
              <w:spacing w:after="0" w:line="240" w:lineRule="auto"/>
              <w:jc w:val="both"/>
              <w:rPr>
                <w:rFonts w:ascii="Sylfaen" w:eastAsia="Arial Unicode MS" w:hAnsi="Sylfaen" w:cs="Arial Unicode MS"/>
                <w:b/>
                <w:color w:val="auto"/>
                <w:sz w:val="20"/>
                <w:szCs w:val="20"/>
              </w:rPr>
            </w:pPr>
            <w:r w:rsidRPr="000F2F3E">
              <w:rPr>
                <w:rFonts w:ascii="Sylfaen" w:eastAsia="Arial Unicode MS" w:hAnsi="Sylfaen" w:cs="Arial Unicode MS"/>
                <w:b/>
                <w:color w:val="auto"/>
                <w:sz w:val="20"/>
                <w:szCs w:val="20"/>
              </w:rPr>
              <w:t>მოდულის</w:t>
            </w:r>
            <w:r w:rsidR="00B63594"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აღწერა:</w:t>
            </w:r>
          </w:p>
          <w:p w:rsidR="00AD4BC4" w:rsidRPr="000F2F3E" w:rsidRDefault="00AD4BC4" w:rsidP="00AD4BC4">
            <w:pPr>
              <w:spacing w:after="0" w:line="240" w:lineRule="auto"/>
              <w:jc w:val="both"/>
              <w:rPr>
                <w:rFonts w:ascii="Sylfaen" w:eastAsia="Merriweather" w:hAnsi="Sylfaen" w:cs="Merriweather"/>
                <w:b/>
                <w:color w:val="auto"/>
                <w:sz w:val="20"/>
                <w:szCs w:val="20"/>
              </w:rPr>
            </w:pPr>
          </w:p>
        </w:tc>
        <w:tc>
          <w:tcPr>
            <w:tcW w:w="7099" w:type="dxa"/>
            <w:tcBorders>
              <w:top w:val="single" w:sz="4" w:space="0" w:color="000000"/>
              <w:left w:val="nil"/>
              <w:bottom w:val="nil"/>
              <w:right w:val="nil"/>
            </w:tcBorders>
          </w:tcPr>
          <w:p w:rsidR="00C20E6A" w:rsidRPr="000F2F3E" w:rsidRDefault="00EC5154" w:rsidP="004C066B">
            <w:pPr>
              <w:spacing w:after="0" w:line="240" w:lineRule="auto"/>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მოდულის</w:t>
            </w:r>
            <w:r w:rsidR="003C6DAB"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დასრულების</w:t>
            </w:r>
            <w:r w:rsidR="003C6DAB"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შემდეგ</w:t>
            </w:r>
            <w:r w:rsidR="003C6DAB"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პირს</w:t>
            </w:r>
            <w:r w:rsidR="003C6DAB"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შეუძლია:</w:t>
            </w:r>
          </w:p>
          <w:p w:rsidR="0072198C" w:rsidRPr="000F2F3E" w:rsidRDefault="0072198C" w:rsidP="0072198C">
            <w:pPr>
              <w:spacing w:after="0" w:line="240" w:lineRule="auto"/>
              <w:ind w:left="720"/>
              <w:jc w:val="both"/>
              <w:rPr>
                <w:rFonts w:ascii="Sylfaen" w:eastAsia="Merriweather" w:hAnsi="Sylfaen" w:cs="Merriweather"/>
                <w:color w:val="auto"/>
                <w:sz w:val="20"/>
                <w:szCs w:val="20"/>
              </w:rPr>
            </w:pPr>
          </w:p>
          <w:p w:rsidR="004C066B" w:rsidRPr="000F2F3E" w:rsidRDefault="00F47CF8" w:rsidP="004C066B">
            <w:pPr>
              <w:jc w:val="both"/>
              <w:rPr>
                <w:rFonts w:ascii="Sylfaen" w:eastAsia="Merriweather" w:hAnsi="Sylfaen" w:cs="Merriweather"/>
                <w:color w:val="auto"/>
                <w:sz w:val="20"/>
                <w:szCs w:val="20"/>
              </w:rPr>
            </w:pPr>
            <w:r w:rsidRPr="000F2F3E">
              <w:rPr>
                <w:rFonts w:ascii="Sylfaen" w:eastAsia="Merriweather" w:hAnsi="Sylfaen" w:cs="Merriweather"/>
                <w:color w:val="auto"/>
                <w:sz w:val="20"/>
                <w:szCs w:val="20"/>
              </w:rPr>
              <w:t>მეთვალყურეობის ქვეშ</w:t>
            </w:r>
            <w:r w:rsidRPr="000F2F3E">
              <w:rPr>
                <w:rFonts w:ascii="Sylfaen" w:eastAsia="Merriweather" w:hAnsi="Sylfaen" w:cs="Merriweather"/>
                <w:color w:val="auto"/>
                <w:sz w:val="20"/>
                <w:szCs w:val="20"/>
                <w:lang w:val="en-US"/>
              </w:rPr>
              <w:t xml:space="preserve"> </w:t>
            </w:r>
            <w:r w:rsidRPr="000F2F3E">
              <w:rPr>
                <w:rFonts w:ascii="Sylfaen" w:eastAsia="Merriweather" w:hAnsi="Sylfaen" w:cs="Merriweather"/>
                <w:color w:val="auto"/>
                <w:sz w:val="20"/>
                <w:szCs w:val="20"/>
              </w:rPr>
              <w:t xml:space="preserve">და დამოუკიდებლად სხვადასხვა </w:t>
            </w:r>
            <w:r w:rsidR="003C2F91">
              <w:rPr>
                <w:rFonts w:ascii="Sylfaen" w:eastAsia="Merriweather" w:hAnsi="Sylfaen" w:cs="Merriweather"/>
                <w:color w:val="auto"/>
                <w:sz w:val="20"/>
                <w:szCs w:val="20"/>
              </w:rPr>
              <w:t>დაავად</w:t>
            </w:r>
            <w:r w:rsidRPr="000F2F3E">
              <w:rPr>
                <w:rFonts w:ascii="Sylfaen" w:eastAsia="Merriweather" w:hAnsi="Sylfaen" w:cs="Merriweather"/>
                <w:color w:val="auto"/>
                <w:sz w:val="20"/>
                <w:szCs w:val="20"/>
              </w:rPr>
              <w:t xml:space="preserve">ების მქონე კრიტიკულ მდგომარეობაში მყოფი პაციენტების </w:t>
            </w:r>
            <w:r w:rsidR="009E22A6" w:rsidRPr="000F2F3E">
              <w:rPr>
                <w:rFonts w:ascii="Sylfaen" w:eastAsia="Merriweather" w:hAnsi="Sylfaen" w:cs="Merriweather"/>
                <w:color w:val="auto"/>
                <w:sz w:val="20"/>
                <w:szCs w:val="20"/>
              </w:rPr>
              <w:t>მართვა</w:t>
            </w:r>
            <w:r w:rsidRPr="000F2F3E">
              <w:rPr>
                <w:rFonts w:ascii="Sylfaen" w:eastAsia="Merriweather" w:hAnsi="Sylfaen" w:cs="Merriweather"/>
                <w:color w:val="auto"/>
                <w:sz w:val="20"/>
                <w:szCs w:val="20"/>
              </w:rPr>
              <w:t>, მეთვალყურეობა და ანესთეზიისას ასისტირება.</w:t>
            </w:r>
          </w:p>
          <w:p w:rsidR="00C20E6A" w:rsidRPr="000F2F3E" w:rsidRDefault="00C20E6A" w:rsidP="00AD4BC4">
            <w:pPr>
              <w:spacing w:after="0" w:line="240" w:lineRule="auto"/>
              <w:jc w:val="both"/>
              <w:rPr>
                <w:rFonts w:ascii="Sylfaen" w:eastAsia="Merriweather" w:hAnsi="Sylfaen" w:cs="Merriweather"/>
                <w:color w:val="auto"/>
                <w:sz w:val="20"/>
                <w:szCs w:val="20"/>
              </w:rPr>
            </w:pPr>
          </w:p>
        </w:tc>
      </w:tr>
    </w:tbl>
    <w:p w:rsidR="00AD4BC4" w:rsidRPr="000F2F3E" w:rsidRDefault="00AD4BC4" w:rsidP="00AD4BC4">
      <w:pPr>
        <w:spacing w:after="0" w:line="240" w:lineRule="auto"/>
        <w:jc w:val="both"/>
        <w:rPr>
          <w:rFonts w:ascii="Sylfaen" w:eastAsia="Merriweather" w:hAnsi="Sylfaen" w:cs="Merriweather"/>
          <w:b/>
          <w:color w:val="auto"/>
          <w:sz w:val="20"/>
          <w:szCs w:val="20"/>
        </w:rPr>
      </w:pPr>
    </w:p>
    <w:p w:rsidR="00B63594" w:rsidRPr="000F2F3E" w:rsidRDefault="00B63594" w:rsidP="00AD4BC4">
      <w:pPr>
        <w:spacing w:after="0" w:line="240" w:lineRule="auto"/>
        <w:jc w:val="both"/>
        <w:rPr>
          <w:rFonts w:ascii="Sylfaen" w:eastAsia="Merriweather" w:hAnsi="Sylfaen" w:cs="Merriweather"/>
          <w:b/>
          <w:color w:val="auto"/>
          <w:sz w:val="20"/>
          <w:szCs w:val="20"/>
        </w:rPr>
      </w:pPr>
    </w:p>
    <w:p w:rsidR="00B63594" w:rsidRPr="000F2F3E" w:rsidRDefault="00B63594" w:rsidP="00AD4BC4">
      <w:pPr>
        <w:spacing w:after="0" w:line="240" w:lineRule="auto"/>
        <w:jc w:val="both"/>
        <w:rPr>
          <w:rFonts w:ascii="Sylfaen" w:eastAsia="Merriweather" w:hAnsi="Sylfaen" w:cs="Merriweather"/>
          <w:b/>
          <w:color w:val="auto"/>
          <w:sz w:val="20"/>
          <w:szCs w:val="20"/>
        </w:rPr>
      </w:pPr>
    </w:p>
    <w:p w:rsidR="00B63594" w:rsidRPr="000F2F3E" w:rsidRDefault="00B63594" w:rsidP="00AD4BC4">
      <w:pPr>
        <w:spacing w:after="0" w:line="240" w:lineRule="auto"/>
        <w:jc w:val="both"/>
        <w:rPr>
          <w:rFonts w:ascii="Sylfaen" w:eastAsia="Merriweather" w:hAnsi="Sylfaen" w:cs="Merriweather"/>
          <w:b/>
          <w:color w:val="auto"/>
          <w:sz w:val="20"/>
          <w:szCs w:val="20"/>
        </w:rPr>
      </w:pPr>
    </w:p>
    <w:p w:rsidR="00B63594" w:rsidRPr="000F2F3E" w:rsidRDefault="00B63594" w:rsidP="00AD4BC4">
      <w:pPr>
        <w:spacing w:after="0" w:line="240" w:lineRule="auto"/>
        <w:jc w:val="both"/>
        <w:rPr>
          <w:rFonts w:ascii="Sylfaen" w:eastAsia="Merriweather" w:hAnsi="Sylfaen" w:cs="Merriweather"/>
          <w:b/>
          <w:color w:val="auto"/>
          <w:sz w:val="20"/>
          <w:szCs w:val="20"/>
        </w:rPr>
      </w:pPr>
    </w:p>
    <w:p w:rsidR="00B63594" w:rsidRPr="000F2F3E" w:rsidRDefault="00B63594" w:rsidP="00AD4BC4">
      <w:pPr>
        <w:spacing w:after="0" w:line="240" w:lineRule="auto"/>
        <w:jc w:val="both"/>
        <w:rPr>
          <w:rFonts w:ascii="Sylfaen" w:eastAsia="Merriweather" w:hAnsi="Sylfaen" w:cs="Merriweather"/>
          <w:b/>
          <w:color w:val="auto"/>
          <w:sz w:val="20"/>
          <w:szCs w:val="20"/>
        </w:rPr>
      </w:pPr>
    </w:p>
    <w:p w:rsidR="00B63594" w:rsidRPr="000F2F3E" w:rsidRDefault="00B63594" w:rsidP="00AD4BC4">
      <w:pPr>
        <w:spacing w:after="0" w:line="240" w:lineRule="auto"/>
        <w:jc w:val="both"/>
        <w:rPr>
          <w:rFonts w:ascii="Sylfaen" w:eastAsia="Merriweather" w:hAnsi="Sylfaen" w:cs="Merriweather"/>
          <w:b/>
          <w:color w:val="auto"/>
          <w:sz w:val="20"/>
          <w:szCs w:val="20"/>
        </w:rPr>
      </w:pPr>
    </w:p>
    <w:p w:rsidR="00B63594" w:rsidRPr="000F2F3E" w:rsidRDefault="00B63594" w:rsidP="00AD4BC4">
      <w:pPr>
        <w:spacing w:after="0" w:line="240" w:lineRule="auto"/>
        <w:jc w:val="both"/>
        <w:rPr>
          <w:rFonts w:ascii="Sylfaen" w:eastAsia="Merriweather" w:hAnsi="Sylfaen" w:cs="Merriweather"/>
          <w:b/>
          <w:color w:val="auto"/>
          <w:sz w:val="20"/>
          <w:szCs w:val="20"/>
        </w:rPr>
      </w:pPr>
    </w:p>
    <w:p w:rsidR="00B63594" w:rsidRPr="000F2F3E" w:rsidRDefault="00B63594" w:rsidP="00AD4BC4">
      <w:pPr>
        <w:spacing w:after="0" w:line="240" w:lineRule="auto"/>
        <w:jc w:val="both"/>
        <w:rPr>
          <w:rFonts w:ascii="Sylfaen" w:eastAsia="Merriweather" w:hAnsi="Sylfaen" w:cs="Merriweather"/>
          <w:b/>
          <w:color w:val="auto"/>
          <w:sz w:val="20"/>
          <w:szCs w:val="20"/>
        </w:rPr>
      </w:pPr>
    </w:p>
    <w:p w:rsidR="00B63594" w:rsidRPr="000F2F3E" w:rsidRDefault="00B63594" w:rsidP="00AD4BC4">
      <w:pPr>
        <w:spacing w:after="0" w:line="240" w:lineRule="auto"/>
        <w:jc w:val="both"/>
        <w:rPr>
          <w:rFonts w:ascii="Sylfaen" w:eastAsia="Merriweather" w:hAnsi="Sylfaen" w:cs="Merriweather"/>
          <w:b/>
          <w:color w:val="auto"/>
          <w:sz w:val="20"/>
          <w:szCs w:val="20"/>
        </w:rPr>
      </w:pPr>
    </w:p>
    <w:p w:rsidR="00B63594" w:rsidRPr="000F2F3E" w:rsidRDefault="00B63594" w:rsidP="00AD4BC4">
      <w:pPr>
        <w:spacing w:after="0" w:line="240" w:lineRule="auto"/>
        <w:jc w:val="both"/>
        <w:rPr>
          <w:rFonts w:ascii="Sylfaen" w:eastAsia="Merriweather" w:hAnsi="Sylfaen" w:cs="Merriweather"/>
          <w:b/>
          <w:color w:val="auto"/>
          <w:sz w:val="20"/>
          <w:szCs w:val="20"/>
        </w:rPr>
      </w:pPr>
    </w:p>
    <w:p w:rsidR="00B63594" w:rsidRPr="000F2F3E" w:rsidRDefault="00B63594" w:rsidP="00AD4BC4">
      <w:pPr>
        <w:spacing w:after="0" w:line="240" w:lineRule="auto"/>
        <w:jc w:val="both"/>
        <w:rPr>
          <w:rFonts w:ascii="Sylfaen" w:eastAsia="Merriweather" w:hAnsi="Sylfaen" w:cs="Merriweather"/>
          <w:b/>
          <w:color w:val="auto"/>
          <w:sz w:val="20"/>
          <w:szCs w:val="20"/>
        </w:rPr>
      </w:pPr>
    </w:p>
    <w:p w:rsidR="00C20E6A" w:rsidRPr="000F2F3E" w:rsidRDefault="00EC5154" w:rsidP="00AD4BC4">
      <w:pPr>
        <w:spacing w:after="0" w:line="240" w:lineRule="auto"/>
        <w:jc w:val="both"/>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lastRenderedPageBreak/>
        <w:t>2. სტანდარტული</w:t>
      </w:r>
      <w:r w:rsidR="00B63594"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ჩანაწერები</w:t>
      </w:r>
    </w:p>
    <w:p w:rsidR="00C20E6A" w:rsidRPr="000F2F3E" w:rsidRDefault="00C20E6A" w:rsidP="00AD4BC4">
      <w:pPr>
        <w:spacing w:after="0" w:line="240" w:lineRule="auto"/>
        <w:jc w:val="both"/>
        <w:rPr>
          <w:rFonts w:ascii="Sylfaen" w:eastAsia="Merriweather" w:hAnsi="Sylfaen" w:cs="Merriweather"/>
          <w:color w:val="auto"/>
          <w:sz w:val="20"/>
          <w:szCs w:val="20"/>
        </w:rPr>
      </w:pPr>
    </w:p>
    <w:tbl>
      <w:tblPr>
        <w:tblStyle w:val="a0"/>
        <w:tblW w:w="151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64"/>
        <w:gridCol w:w="3921"/>
        <w:gridCol w:w="7110"/>
        <w:gridCol w:w="1540"/>
      </w:tblGrid>
      <w:tr w:rsidR="00C20E6A" w:rsidRPr="000F2F3E" w:rsidTr="00361B51">
        <w:trPr>
          <w:trHeight w:val="1100"/>
          <w:jc w:val="center"/>
        </w:trPr>
        <w:tc>
          <w:tcPr>
            <w:tcW w:w="2564" w:type="dxa"/>
            <w:shd w:val="clear" w:color="auto" w:fill="auto"/>
            <w:vAlign w:val="center"/>
          </w:tcPr>
          <w:p w:rsidR="00C20E6A" w:rsidRPr="000F2F3E" w:rsidRDefault="00EC5154" w:rsidP="00B63594">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სწავლის</w:t>
            </w:r>
            <w:r w:rsidR="00B63594"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შედეგები</w:t>
            </w:r>
          </w:p>
          <w:p w:rsidR="00C20E6A" w:rsidRPr="000F2F3E" w:rsidRDefault="00C20E6A" w:rsidP="00B63594">
            <w:pPr>
              <w:spacing w:after="0" w:line="240" w:lineRule="auto"/>
              <w:jc w:val="center"/>
              <w:rPr>
                <w:rFonts w:ascii="Sylfaen" w:eastAsia="Merriweather" w:hAnsi="Sylfaen" w:cs="Merriweather"/>
                <w:b/>
                <w:color w:val="auto"/>
                <w:sz w:val="20"/>
                <w:szCs w:val="20"/>
              </w:rPr>
            </w:pPr>
          </w:p>
        </w:tc>
        <w:tc>
          <w:tcPr>
            <w:tcW w:w="3921" w:type="dxa"/>
            <w:shd w:val="clear" w:color="auto" w:fill="auto"/>
            <w:vAlign w:val="center"/>
          </w:tcPr>
          <w:p w:rsidR="00C20E6A" w:rsidRPr="000F2F3E" w:rsidRDefault="00EC5154" w:rsidP="00B63594">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შესრულების</w:t>
            </w:r>
            <w:r w:rsidR="00B63594"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კრიტერიუმები</w:t>
            </w:r>
          </w:p>
        </w:tc>
        <w:tc>
          <w:tcPr>
            <w:tcW w:w="7110" w:type="dxa"/>
            <w:shd w:val="clear" w:color="auto" w:fill="auto"/>
            <w:vAlign w:val="center"/>
          </w:tcPr>
          <w:p w:rsidR="00C20E6A" w:rsidRPr="000F2F3E" w:rsidRDefault="00EC5154" w:rsidP="00B63594">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კომპეტენციის</w:t>
            </w:r>
            <w:r w:rsidR="00B63594"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პარამეტრების</w:t>
            </w:r>
            <w:r w:rsidR="00B63594"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ფარგლები</w:t>
            </w:r>
            <w:r w:rsidRPr="000F2F3E">
              <w:rPr>
                <w:rFonts w:ascii="Sylfaen" w:eastAsia="Arial Unicode MS" w:hAnsi="Sylfaen" w:cs="Arial Unicode MS"/>
                <w:b/>
                <w:color w:val="auto"/>
                <w:sz w:val="20"/>
                <w:szCs w:val="20"/>
              </w:rPr>
              <w:br/>
            </w:r>
          </w:p>
        </w:tc>
        <w:tc>
          <w:tcPr>
            <w:tcW w:w="1540" w:type="dxa"/>
            <w:shd w:val="clear" w:color="auto" w:fill="auto"/>
            <w:vAlign w:val="center"/>
          </w:tcPr>
          <w:p w:rsidR="00C20E6A" w:rsidRPr="000F2F3E" w:rsidRDefault="00C20E6A" w:rsidP="00B63594">
            <w:pPr>
              <w:spacing w:after="0" w:line="240" w:lineRule="auto"/>
              <w:jc w:val="center"/>
              <w:rPr>
                <w:rFonts w:ascii="Sylfaen" w:eastAsia="Merriweather" w:hAnsi="Sylfaen" w:cs="Merriweather"/>
                <w:b/>
                <w:color w:val="auto"/>
                <w:sz w:val="20"/>
                <w:szCs w:val="20"/>
              </w:rPr>
            </w:pPr>
          </w:p>
          <w:p w:rsidR="00C20E6A" w:rsidRPr="000F2F3E" w:rsidRDefault="00EC5154" w:rsidP="00B63594">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შეფასების</w:t>
            </w:r>
            <w:r w:rsidR="00B63594"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მიმართულება</w:t>
            </w:r>
          </w:p>
        </w:tc>
      </w:tr>
      <w:tr w:rsidR="00C20E6A" w:rsidRPr="000F2F3E" w:rsidTr="00361B51">
        <w:trPr>
          <w:trHeight w:val="3980"/>
          <w:jc w:val="center"/>
        </w:trPr>
        <w:tc>
          <w:tcPr>
            <w:tcW w:w="2564" w:type="dxa"/>
            <w:shd w:val="clear" w:color="auto" w:fill="auto"/>
          </w:tcPr>
          <w:p w:rsidR="00C20E6A" w:rsidRPr="000F2F3E" w:rsidRDefault="00EC5154" w:rsidP="00180135">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1.</w:t>
            </w:r>
            <w:r w:rsidR="003C6DAB"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კრიტიკულად</w:t>
            </w:r>
            <w:r w:rsidR="003C6DAB"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დაავადებული</w:t>
            </w:r>
            <w:r w:rsidR="003C6DAB"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პაციენტების</w:t>
            </w:r>
            <w:r w:rsidR="003C6DAB"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ჰემოდინამიკური</w:t>
            </w:r>
            <w:r w:rsidR="003C6DAB"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მონიტორინგი</w:t>
            </w:r>
            <w:r w:rsidR="00F47CF8" w:rsidRPr="000F2F3E">
              <w:rPr>
                <w:rStyle w:val="FootnoteReference"/>
                <w:rFonts w:ascii="Sylfaen" w:eastAsia="Arial Unicode MS" w:hAnsi="Sylfaen" w:cs="Arial Unicode MS"/>
                <w:color w:val="auto"/>
                <w:sz w:val="20"/>
                <w:szCs w:val="20"/>
              </w:rPr>
              <w:footnoteReference w:id="1"/>
            </w:r>
          </w:p>
        </w:tc>
        <w:tc>
          <w:tcPr>
            <w:tcW w:w="3921" w:type="dxa"/>
            <w:shd w:val="clear" w:color="auto" w:fill="auto"/>
          </w:tcPr>
          <w:p w:rsidR="00C20E6A" w:rsidRPr="000F2F3E" w:rsidRDefault="00180135" w:rsidP="003C6DAB">
            <w:pPr>
              <w:numPr>
                <w:ilvl w:val="0"/>
                <w:numId w:val="8"/>
              </w:numPr>
              <w:tabs>
                <w:tab w:val="left" w:pos="281"/>
              </w:tabs>
              <w:spacing w:after="0" w:line="240" w:lineRule="auto"/>
              <w:ind w:left="41"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დავალების შესაბამისად, </w:t>
            </w:r>
            <w:r w:rsidR="00EC5154" w:rsidRPr="000F2F3E">
              <w:rPr>
                <w:rFonts w:ascii="Sylfaen" w:eastAsia="Arial Unicode MS" w:hAnsi="Sylfaen" w:cs="Arial Unicode MS"/>
                <w:color w:val="auto"/>
                <w:sz w:val="20"/>
                <w:szCs w:val="20"/>
              </w:rPr>
              <w:t>მეთვალყურეობის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ქვეშ</w:t>
            </w:r>
            <w:r w:rsidRPr="000F2F3E">
              <w:rPr>
                <w:rFonts w:ascii="Sylfaen" w:eastAsia="Arial Unicode MS" w:hAnsi="Sylfaen" w:cs="Arial Unicode MS"/>
                <w:color w:val="auto"/>
                <w:sz w:val="20"/>
                <w:szCs w:val="20"/>
              </w:rPr>
              <w:t xml:space="preserve"> და </w:t>
            </w:r>
            <w:r w:rsidR="00EC5154" w:rsidRPr="000F2F3E">
              <w:rPr>
                <w:rFonts w:ascii="Sylfaen" w:eastAsia="Arial Unicode MS" w:hAnsi="Sylfaen" w:cs="Arial Unicode MS"/>
                <w:color w:val="auto"/>
                <w:sz w:val="20"/>
                <w:szCs w:val="20"/>
              </w:rPr>
              <w:t>გარეშე</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სწორად</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აწარმოებს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b/>
                <w:color w:val="auto"/>
                <w:sz w:val="20"/>
                <w:szCs w:val="20"/>
              </w:rPr>
              <w:t>ჰემოდინამიკური</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მონიტორინგის</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სისტემებს</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color w:val="auto"/>
                <w:sz w:val="20"/>
                <w:szCs w:val="20"/>
              </w:rPr>
              <w:t>არტერიული</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და</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ცენტრალური</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ვენური</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წნევისთვის;</w:t>
            </w:r>
          </w:p>
          <w:p w:rsidR="00C20E6A" w:rsidRPr="000F2F3E" w:rsidRDefault="00180135" w:rsidP="003C6DAB">
            <w:pPr>
              <w:numPr>
                <w:ilvl w:val="0"/>
                <w:numId w:val="8"/>
              </w:numPr>
              <w:tabs>
                <w:tab w:val="left" w:pos="281"/>
              </w:tabs>
              <w:spacing w:after="0" w:line="240" w:lineRule="auto"/>
              <w:ind w:left="41" w:firstLine="0"/>
              <w:contextualSpacing/>
              <w:jc w:val="both"/>
              <w:rPr>
                <w:rFonts w:ascii="Sylfaen" w:eastAsia="Merriweather" w:hAnsi="Sylfaen" w:cs="Merriweather"/>
                <w:b/>
                <w:color w:val="auto"/>
                <w:sz w:val="20"/>
                <w:szCs w:val="20"/>
              </w:rPr>
            </w:pPr>
            <w:r w:rsidRPr="000F2F3E">
              <w:rPr>
                <w:rFonts w:ascii="Sylfaen" w:eastAsia="Arial Unicode MS" w:hAnsi="Sylfaen" w:cs="Arial Unicode MS"/>
                <w:color w:val="auto"/>
                <w:sz w:val="20"/>
                <w:szCs w:val="20"/>
              </w:rPr>
              <w:t>დავალების შესაბამისად, მეთვალყურეობის ქვეშ და გარეშე, ს</w:t>
            </w:r>
            <w:r w:rsidR="00EC5154" w:rsidRPr="000F2F3E">
              <w:rPr>
                <w:rFonts w:ascii="Sylfaen" w:eastAsia="Arial Unicode MS" w:hAnsi="Sylfaen" w:cs="Arial Unicode MS"/>
                <w:color w:val="auto"/>
                <w:sz w:val="20"/>
                <w:szCs w:val="20"/>
              </w:rPr>
              <w:t>წორად</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აღწერს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b/>
                <w:color w:val="auto"/>
                <w:sz w:val="20"/>
                <w:szCs w:val="20"/>
              </w:rPr>
              <w:t>გულის</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წუთმოცულობის</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შეფასებას</w:t>
            </w:r>
            <w:r w:rsidRPr="000F2F3E">
              <w:rPr>
                <w:rFonts w:ascii="Sylfaen" w:eastAsia="Arial Unicode MS" w:hAnsi="Sylfaen" w:cs="Arial Unicode MS"/>
                <w:b/>
                <w:color w:val="auto"/>
                <w:sz w:val="20"/>
                <w:szCs w:val="20"/>
              </w:rPr>
              <w:t xml:space="preserve">ა </w:t>
            </w:r>
            <w:r w:rsidR="00EC5154" w:rsidRPr="000F2F3E">
              <w:rPr>
                <w:rFonts w:ascii="Sylfaen" w:eastAsia="Arial Unicode MS" w:hAnsi="Sylfaen" w:cs="Arial Unicode MS"/>
                <w:b/>
                <w:color w:val="auto"/>
                <w:sz w:val="20"/>
                <w:szCs w:val="20"/>
              </w:rPr>
              <w:t>და</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მოცულობას</w:t>
            </w:r>
            <w:r w:rsidRPr="000F2F3E">
              <w:rPr>
                <w:rFonts w:ascii="Sylfaen" w:eastAsia="Arial Unicode MS" w:hAnsi="Sylfaen" w:cs="Arial Unicode MS"/>
                <w:b/>
                <w:color w:val="auto"/>
                <w:sz w:val="20"/>
                <w:szCs w:val="20"/>
              </w:rPr>
              <w:t>;</w:t>
            </w:r>
          </w:p>
          <w:p w:rsidR="00C20E6A" w:rsidRPr="000F2F3E" w:rsidRDefault="00180135" w:rsidP="00F47CF8">
            <w:pPr>
              <w:numPr>
                <w:ilvl w:val="0"/>
                <w:numId w:val="8"/>
              </w:numPr>
              <w:tabs>
                <w:tab w:val="left" w:pos="281"/>
              </w:tabs>
              <w:spacing w:after="0" w:line="240" w:lineRule="auto"/>
              <w:ind w:left="41"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w:t>
            </w:r>
            <w:r w:rsidR="00EC5154" w:rsidRPr="000F2F3E">
              <w:rPr>
                <w:rFonts w:ascii="Sylfaen" w:eastAsia="Arial Unicode MS" w:hAnsi="Sylfaen" w:cs="Arial Unicode MS"/>
                <w:color w:val="auto"/>
                <w:sz w:val="20"/>
                <w:szCs w:val="20"/>
              </w:rPr>
              <w:t>სწორად</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აღწერს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ჰემოდინამიკური</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მონიტორინგის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დროს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b/>
                <w:color w:val="auto"/>
                <w:sz w:val="20"/>
                <w:szCs w:val="20"/>
              </w:rPr>
              <w:t>წარმოქმნილ</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პრობლემებს,</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color w:val="auto"/>
                <w:sz w:val="20"/>
                <w:szCs w:val="20"/>
              </w:rPr>
              <w:t>მათ</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იდენტიფიცირებასა</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და</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გამოსწორებას</w:t>
            </w:r>
            <w:r w:rsidR="00F47CF8" w:rsidRPr="000F2F3E">
              <w:rPr>
                <w:rFonts w:ascii="Sylfaen" w:eastAsia="Arial Unicode MS" w:hAnsi="Sylfaen" w:cs="Arial Unicode MS"/>
                <w:color w:val="auto"/>
                <w:sz w:val="20"/>
                <w:szCs w:val="20"/>
              </w:rPr>
              <w:t>.</w:t>
            </w:r>
          </w:p>
        </w:tc>
        <w:tc>
          <w:tcPr>
            <w:tcW w:w="7110" w:type="dxa"/>
            <w:vAlign w:val="center"/>
          </w:tcPr>
          <w:p w:rsidR="00574352" w:rsidRPr="000F2F3E" w:rsidRDefault="00574352" w:rsidP="00574352">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ჰემოდინამიკური მონიტორინგის სისტემები</w:t>
            </w:r>
            <w:r w:rsidRPr="000F2F3E">
              <w:rPr>
                <w:rFonts w:ascii="Sylfaen" w:eastAsia="Merriweather" w:hAnsi="Sylfaen" w:cs="Merriweather"/>
                <w:color w:val="auto"/>
                <w:sz w:val="20"/>
                <w:szCs w:val="20"/>
              </w:rPr>
              <w:t>:</w:t>
            </w:r>
          </w:p>
          <w:p w:rsidR="00574352" w:rsidRPr="000F2F3E" w:rsidRDefault="00574352" w:rsidP="00574352">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არტერიული წნევის მონიტორინგი და მისი მრუდის განხილვა; ცენტრალური წნევის მონიტორინგი და მისი მრუდის განხილვა; ფილტვის არტერიის წნევის მონიტორინგი და მისი მრუდის განხილვა,</w:t>
            </w:r>
            <w:r w:rsidRPr="000F2F3E">
              <w:rPr>
                <w:rFonts w:ascii="Sylfaen" w:eastAsia="Arial Unicode MS" w:hAnsi="Sylfaen" w:cs="Arial Unicode MS"/>
                <w:b/>
                <w:color w:val="auto"/>
                <w:sz w:val="20"/>
                <w:szCs w:val="20"/>
                <w:lang w:val="en-US"/>
              </w:rPr>
              <w:t xml:space="preserve"> </w:t>
            </w:r>
            <w:r w:rsidRPr="000F2F3E">
              <w:rPr>
                <w:rFonts w:ascii="Sylfaen" w:eastAsia="Arial Unicode MS" w:hAnsi="Sylfaen" w:cs="Arial Unicode MS"/>
                <w:b/>
                <w:color w:val="auto"/>
                <w:sz w:val="20"/>
                <w:szCs w:val="20"/>
              </w:rPr>
              <w:t>გულის წუთმოცულობის შეფასება და მოცულობა:</w:t>
            </w:r>
          </w:p>
          <w:p w:rsidR="00574352" w:rsidRPr="000F2F3E" w:rsidRDefault="00574352" w:rsidP="00574352">
            <w:pPr>
              <w:spacing w:after="0" w:line="240" w:lineRule="auto"/>
              <w:jc w:val="both"/>
              <w:rPr>
                <w:rFonts w:ascii="Sylfaen" w:eastAsia="Merriweather" w:hAnsi="Sylfaen" w:cs="Merriweather"/>
                <w:b/>
                <w:color w:val="auto"/>
                <w:sz w:val="20"/>
                <w:szCs w:val="20"/>
              </w:rPr>
            </w:pPr>
            <w:r w:rsidRPr="000F2F3E">
              <w:rPr>
                <w:rFonts w:ascii="Sylfaen" w:eastAsia="Arial Unicode MS" w:hAnsi="Sylfaen" w:cs="Arial Unicode MS"/>
                <w:color w:val="auto"/>
                <w:sz w:val="20"/>
                <w:szCs w:val="20"/>
              </w:rPr>
              <w:t>გულის წუთმოცულობის დაანგარიშება;</w:t>
            </w:r>
          </w:p>
          <w:p w:rsidR="00574352" w:rsidRPr="003C2F91" w:rsidRDefault="00574352" w:rsidP="00574352">
            <w:pPr>
              <w:spacing w:after="0" w:line="240" w:lineRule="auto"/>
              <w:jc w:val="both"/>
              <w:rPr>
                <w:rFonts w:ascii="Sylfaen" w:eastAsia="Merriweather" w:hAnsi="Sylfaen" w:cs="Merriweather"/>
                <w:color w:val="auto"/>
                <w:sz w:val="20"/>
                <w:szCs w:val="20"/>
                <w:lang w:val="en-US"/>
              </w:rPr>
            </w:pPr>
            <w:r w:rsidRPr="000F2F3E">
              <w:rPr>
                <w:rFonts w:ascii="Sylfaen" w:eastAsia="Arial Unicode MS" w:hAnsi="Sylfaen" w:cs="Arial Unicode MS"/>
                <w:b/>
                <w:color w:val="auto"/>
                <w:sz w:val="20"/>
                <w:szCs w:val="20"/>
              </w:rPr>
              <w:t>წარმოქმნილი პრობლემები</w:t>
            </w:r>
            <w:r w:rsidR="003C2F91">
              <w:rPr>
                <w:rFonts w:ascii="Sylfaen" w:eastAsia="Arial Unicode MS" w:hAnsi="Sylfaen" w:cs="Arial Unicode MS"/>
                <w:b/>
                <w:color w:val="auto"/>
                <w:sz w:val="20"/>
                <w:szCs w:val="20"/>
                <w:lang w:val="en-US"/>
              </w:rPr>
              <w:t>:</w:t>
            </w:r>
          </w:p>
          <w:p w:rsidR="00C20E6A" w:rsidRPr="000F2F3E" w:rsidRDefault="00574352" w:rsidP="009140E0">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მონიტორის კალიბრაცია,  სისხლძარღვში ჩაყენებული კათეტერის ოკლუზიის აღმოფხვრა; განგაშის პარამეტრების დაყენება და მათი სასიცოცხლო მაჩვენებლების ნორმებზე მორგება</w:t>
            </w:r>
            <w:r w:rsidR="009140E0" w:rsidRPr="000F2F3E">
              <w:rPr>
                <w:rFonts w:ascii="Sylfaen" w:eastAsia="Arial Unicode MS" w:hAnsi="Sylfaen" w:cs="Arial Unicode MS"/>
                <w:color w:val="auto"/>
                <w:sz w:val="20"/>
                <w:szCs w:val="20"/>
              </w:rPr>
              <w:t>.</w:t>
            </w:r>
          </w:p>
        </w:tc>
        <w:tc>
          <w:tcPr>
            <w:tcW w:w="1540" w:type="dxa"/>
            <w:vMerge w:val="restart"/>
            <w:vAlign w:val="center"/>
          </w:tcPr>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C20E6A" w:rsidRPr="000F2F3E" w:rsidRDefault="00EC5154" w:rsidP="003D73FE">
            <w:pPr>
              <w:spacing w:after="0" w:line="240" w:lineRule="auto"/>
              <w:ind w:left="176"/>
              <w:jc w:val="center"/>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პრაქტიკული</w:t>
            </w:r>
            <w:r w:rsidR="003C6DAB"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დავალება</w:t>
            </w:r>
            <w:r w:rsidR="003C6DAB"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დაკვირვებით</w:t>
            </w:r>
          </w:p>
          <w:p w:rsidR="00C20E6A" w:rsidRPr="000F2F3E" w:rsidRDefault="00C20E6A" w:rsidP="003D73FE">
            <w:pPr>
              <w:spacing w:after="0" w:line="240" w:lineRule="auto"/>
              <w:ind w:left="176"/>
              <w:jc w:val="both"/>
              <w:rPr>
                <w:rFonts w:ascii="Sylfaen" w:eastAsia="Merriweather" w:hAnsi="Sylfaen" w:cs="Merriweather"/>
                <w:color w:val="auto"/>
                <w:sz w:val="20"/>
                <w:szCs w:val="20"/>
              </w:rPr>
            </w:pPr>
          </w:p>
        </w:tc>
      </w:tr>
      <w:tr w:rsidR="00C20E6A" w:rsidRPr="000F2F3E" w:rsidTr="00361B51">
        <w:trPr>
          <w:trHeight w:val="1040"/>
          <w:jc w:val="center"/>
        </w:trPr>
        <w:tc>
          <w:tcPr>
            <w:tcW w:w="2564" w:type="dxa"/>
            <w:shd w:val="clear" w:color="auto" w:fill="auto"/>
          </w:tcPr>
          <w:p w:rsidR="00C20E6A" w:rsidRPr="000F2F3E" w:rsidRDefault="00EC5154" w:rsidP="00AD4BC4">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2.</w:t>
            </w:r>
            <w:r w:rsidR="003C6DAB" w:rsidRPr="000F2F3E">
              <w:rPr>
                <w:rFonts w:ascii="Sylfaen" w:eastAsia="Arial Unicode MS" w:hAnsi="Sylfaen" w:cs="Arial Unicode MS"/>
                <w:color w:val="auto"/>
                <w:sz w:val="20"/>
                <w:szCs w:val="20"/>
                <w:lang w:val="en-US"/>
              </w:rPr>
              <w:t xml:space="preserve"> </w:t>
            </w:r>
            <w:r w:rsidR="003C6DAB" w:rsidRPr="000F2F3E">
              <w:rPr>
                <w:rFonts w:ascii="Sylfaen" w:eastAsia="Arial Unicode MS" w:hAnsi="Sylfaen" w:cs="Arial Unicode MS"/>
                <w:color w:val="auto"/>
                <w:sz w:val="20"/>
                <w:szCs w:val="20"/>
              </w:rPr>
              <w:t xml:space="preserve">კარდიოვასკულარული დაავადების მქონე </w:t>
            </w:r>
            <w:r w:rsidRPr="000F2F3E">
              <w:rPr>
                <w:rFonts w:ascii="Sylfaen" w:eastAsia="Arial Unicode MS" w:hAnsi="Sylfaen" w:cs="Arial Unicode MS"/>
                <w:color w:val="auto"/>
                <w:sz w:val="20"/>
                <w:szCs w:val="20"/>
              </w:rPr>
              <w:t>კრიტიკულ</w:t>
            </w:r>
            <w:r w:rsidR="003C6DAB"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მდგომარეობაში</w:t>
            </w:r>
            <w:r w:rsidR="003C6DAB"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მყოფი</w:t>
            </w:r>
            <w:r w:rsidR="003C6DAB" w:rsidRPr="000F2F3E">
              <w:rPr>
                <w:rFonts w:ascii="Sylfaen" w:eastAsia="Arial Unicode MS" w:hAnsi="Sylfaen" w:cs="Arial Unicode MS"/>
                <w:color w:val="auto"/>
                <w:sz w:val="20"/>
                <w:szCs w:val="20"/>
                <w:lang w:val="en-US"/>
              </w:rPr>
              <w:t xml:space="preserve"> </w:t>
            </w:r>
            <w:r w:rsidR="003C6DAB" w:rsidRPr="000F2F3E">
              <w:rPr>
                <w:rFonts w:ascii="Sylfaen" w:eastAsia="Arial Unicode MS" w:hAnsi="Sylfaen" w:cs="Arial Unicode MS"/>
                <w:color w:val="auto"/>
                <w:sz w:val="20"/>
                <w:szCs w:val="20"/>
              </w:rPr>
              <w:t>პაციენტ</w:t>
            </w:r>
            <w:r w:rsidRPr="000F2F3E">
              <w:rPr>
                <w:rFonts w:ascii="Sylfaen" w:eastAsia="Arial Unicode MS" w:hAnsi="Sylfaen" w:cs="Arial Unicode MS"/>
                <w:color w:val="auto"/>
                <w:sz w:val="20"/>
                <w:szCs w:val="20"/>
              </w:rPr>
              <w:t>ის</w:t>
            </w:r>
            <w:r w:rsidR="003C6DAB"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მართვა</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 </w:t>
            </w:r>
          </w:p>
          <w:p w:rsidR="00C20E6A" w:rsidRPr="000F2F3E" w:rsidRDefault="00C20E6A" w:rsidP="00AD4BC4">
            <w:pPr>
              <w:spacing w:after="0" w:line="240" w:lineRule="auto"/>
              <w:ind w:left="360"/>
              <w:jc w:val="both"/>
              <w:rPr>
                <w:rFonts w:ascii="Sylfaen" w:eastAsia="Merriweather" w:hAnsi="Sylfaen" w:cs="Merriweather"/>
                <w:color w:val="auto"/>
                <w:sz w:val="20"/>
                <w:szCs w:val="20"/>
              </w:rPr>
            </w:pPr>
          </w:p>
          <w:p w:rsidR="00C20E6A" w:rsidRPr="000F2F3E" w:rsidRDefault="00C20E6A" w:rsidP="00AD4BC4">
            <w:pPr>
              <w:spacing w:after="0" w:line="240" w:lineRule="auto"/>
              <w:jc w:val="both"/>
              <w:rPr>
                <w:rFonts w:ascii="Sylfaen" w:eastAsia="Merriweather" w:hAnsi="Sylfaen" w:cs="Merriweather"/>
                <w:color w:val="auto"/>
                <w:sz w:val="20"/>
                <w:szCs w:val="20"/>
              </w:rPr>
            </w:pPr>
          </w:p>
        </w:tc>
        <w:tc>
          <w:tcPr>
            <w:tcW w:w="3921" w:type="dxa"/>
            <w:shd w:val="clear" w:color="auto" w:fill="auto"/>
          </w:tcPr>
          <w:p w:rsidR="00C20E6A" w:rsidRPr="000F2F3E" w:rsidRDefault="00180135" w:rsidP="00F47CF8">
            <w:pPr>
              <w:numPr>
                <w:ilvl w:val="0"/>
                <w:numId w:val="3"/>
              </w:numPr>
              <w:tabs>
                <w:tab w:val="left" w:pos="326"/>
              </w:tabs>
              <w:spacing w:after="0" w:line="240" w:lineRule="auto"/>
              <w:ind w:left="0" w:hanging="49"/>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lastRenderedPageBreak/>
              <w:t>დავალების შესაბამისად, მეთვალყურეობის ქვეშ და გარეშე,</w:t>
            </w:r>
            <w:r w:rsidR="009140E0" w:rsidRPr="000F2F3E">
              <w:rPr>
                <w:rFonts w:ascii="Sylfaen" w:eastAsia="Arial Unicode MS" w:hAnsi="Sylfaen" w:cs="Arial Unicode MS"/>
                <w:color w:val="auto"/>
                <w:sz w:val="20"/>
                <w:szCs w:val="20"/>
              </w:rPr>
              <w:t xml:space="preserve"> კარდიოლოგიური დაავადებების მქონე პაციენტებში</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ახორციელებს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b/>
                <w:color w:val="auto"/>
                <w:sz w:val="20"/>
                <w:szCs w:val="20"/>
              </w:rPr>
              <w:t>საექთნო</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პროცესს</w:t>
            </w:r>
            <w:r w:rsidR="00EC5154" w:rsidRPr="000F2F3E">
              <w:rPr>
                <w:rFonts w:ascii="Sylfaen" w:eastAsia="Arial Unicode MS" w:hAnsi="Sylfaen" w:cs="Arial Unicode MS"/>
                <w:color w:val="auto"/>
                <w:sz w:val="20"/>
                <w:szCs w:val="20"/>
              </w:rPr>
              <w:t>;</w:t>
            </w:r>
          </w:p>
          <w:p w:rsidR="00C20E6A" w:rsidRPr="000F2F3E" w:rsidRDefault="00180135" w:rsidP="00F47CF8">
            <w:pPr>
              <w:numPr>
                <w:ilvl w:val="0"/>
                <w:numId w:val="3"/>
              </w:numPr>
              <w:tabs>
                <w:tab w:val="left" w:pos="326"/>
              </w:tabs>
              <w:spacing w:after="0" w:line="240" w:lineRule="auto"/>
              <w:ind w:left="0" w:hanging="49"/>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lastRenderedPageBreak/>
              <w:t xml:space="preserve">დავალების შესაბამისად, მეთვალყურეობის ქვეშ და გარეშე, </w:t>
            </w:r>
            <w:r w:rsidR="00EC5154" w:rsidRPr="000F2F3E">
              <w:rPr>
                <w:rFonts w:ascii="Sylfaen" w:eastAsia="Arial Unicode MS" w:hAnsi="Sylfaen" w:cs="Arial Unicode MS"/>
                <w:color w:val="auto"/>
                <w:sz w:val="20"/>
                <w:szCs w:val="20"/>
              </w:rPr>
              <w:t>ახორციელებს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b/>
                <w:color w:val="auto"/>
                <w:sz w:val="20"/>
                <w:szCs w:val="20"/>
              </w:rPr>
              <w:t>საექთნო</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მანიპულაციებს;</w:t>
            </w:r>
          </w:p>
          <w:p w:rsidR="00F47CF8" w:rsidRPr="000F2F3E" w:rsidRDefault="00F47CF8" w:rsidP="00F47CF8">
            <w:pPr>
              <w:numPr>
                <w:ilvl w:val="0"/>
                <w:numId w:val="3"/>
              </w:numPr>
              <w:tabs>
                <w:tab w:val="left" w:pos="31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საექთნო მანიპულაციების</w:t>
            </w:r>
            <w:r w:rsidRPr="000F2F3E">
              <w:rPr>
                <w:rFonts w:ascii="Sylfaen" w:eastAsia="Arial Unicode MS" w:hAnsi="Sylfaen" w:cs="Arial Unicode MS"/>
                <w:color w:val="auto"/>
                <w:sz w:val="20"/>
                <w:szCs w:val="20"/>
              </w:rPr>
              <w:t xml:space="preserve"> დროს სწორად ამყარებს კომუნიკაციას პაციენტთან;</w:t>
            </w:r>
          </w:p>
          <w:p w:rsidR="00F47CF8" w:rsidRPr="000F2F3E" w:rsidRDefault="00F47CF8" w:rsidP="00F47CF8">
            <w:pPr>
              <w:numPr>
                <w:ilvl w:val="0"/>
                <w:numId w:val="3"/>
              </w:numPr>
              <w:tabs>
                <w:tab w:val="left" w:pos="31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საექთნო მანიპულაციის</w:t>
            </w:r>
            <w:r w:rsidRPr="000F2F3E">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CC1D57">
              <w:rPr>
                <w:rFonts w:ascii="Sylfaen" w:eastAsia="Arial Unicode MS" w:hAnsi="Sylfaen" w:cs="Arial Unicode MS"/>
                <w:color w:val="auto"/>
                <w:sz w:val="20"/>
                <w:szCs w:val="20"/>
              </w:rPr>
              <w:t>ასპექტებს</w:t>
            </w:r>
            <w:r w:rsidRPr="000F2F3E">
              <w:rPr>
                <w:rFonts w:ascii="Sylfaen" w:eastAsia="Arial Unicode MS" w:hAnsi="Sylfaen" w:cs="Arial Unicode MS"/>
                <w:color w:val="auto"/>
                <w:sz w:val="20"/>
                <w:szCs w:val="20"/>
              </w:rPr>
              <w:t>;</w:t>
            </w:r>
          </w:p>
          <w:p w:rsidR="00F47CF8" w:rsidRPr="000F2F3E" w:rsidRDefault="00F47CF8" w:rsidP="00F47CF8">
            <w:pPr>
              <w:numPr>
                <w:ilvl w:val="0"/>
                <w:numId w:val="3"/>
              </w:numPr>
              <w:tabs>
                <w:tab w:val="left" w:pos="31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highlight w:val="white"/>
              </w:rPr>
              <w:t>საექთნო მანიპულაციების</w:t>
            </w:r>
            <w:r w:rsidRPr="000F2F3E">
              <w:rPr>
                <w:rFonts w:ascii="Sylfaen" w:eastAsia="Arial Unicode MS" w:hAnsi="Sylfaen" w:cs="Arial Unicode MS"/>
                <w:color w:val="auto"/>
                <w:sz w:val="20"/>
                <w:szCs w:val="20"/>
                <w:highlight w:val="white"/>
              </w:rPr>
              <w:t xml:space="preserve"> დროს იცავს ჰიგიენის წესებსა და ნარჩენების მართვის წესებს.</w:t>
            </w: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ind w:left="810"/>
              <w:rPr>
                <w:rFonts w:ascii="Sylfaen" w:eastAsia="Merriweather" w:hAnsi="Sylfaen" w:cs="Merriweather"/>
                <w:color w:val="auto"/>
                <w:sz w:val="20"/>
                <w:szCs w:val="20"/>
              </w:rPr>
            </w:pPr>
          </w:p>
          <w:p w:rsidR="00C20E6A" w:rsidRPr="000F2F3E" w:rsidRDefault="00C20E6A" w:rsidP="00AD4BC4">
            <w:pPr>
              <w:spacing w:after="0" w:line="240" w:lineRule="auto"/>
              <w:ind w:left="810"/>
              <w:rPr>
                <w:rFonts w:ascii="Sylfaen" w:eastAsia="Merriweather" w:hAnsi="Sylfaen" w:cs="Merriweather"/>
                <w:color w:val="auto"/>
                <w:sz w:val="20"/>
                <w:szCs w:val="20"/>
              </w:rPr>
            </w:pPr>
          </w:p>
        </w:tc>
        <w:tc>
          <w:tcPr>
            <w:tcW w:w="7110" w:type="dxa"/>
          </w:tcPr>
          <w:p w:rsidR="00574352" w:rsidRPr="000F2F3E" w:rsidRDefault="00574352" w:rsidP="00574352">
            <w:pPr>
              <w:spacing w:after="0" w:line="240" w:lineRule="auto"/>
              <w:rPr>
                <w:rFonts w:ascii="Sylfaen" w:eastAsia="Merriweather" w:hAnsi="Sylfaen" w:cs="Merriweather"/>
                <w:b/>
                <w:color w:val="auto"/>
                <w:sz w:val="20"/>
                <w:szCs w:val="20"/>
                <w:vertAlign w:val="superscript"/>
              </w:rPr>
            </w:pPr>
            <w:r w:rsidRPr="000F2F3E">
              <w:rPr>
                <w:rFonts w:ascii="Sylfaen" w:eastAsia="Arial Unicode MS" w:hAnsi="Sylfaen" w:cs="Arial Unicode MS"/>
                <w:b/>
                <w:color w:val="auto"/>
                <w:sz w:val="20"/>
                <w:szCs w:val="20"/>
              </w:rPr>
              <w:lastRenderedPageBreak/>
              <w:t>საექთნო პროცესი</w:t>
            </w:r>
            <w:r w:rsidRPr="000F2F3E">
              <w:rPr>
                <w:rStyle w:val="FootnoteReference"/>
                <w:rFonts w:ascii="Sylfaen" w:eastAsia="Arial Unicode MS" w:hAnsi="Sylfaen" w:cs="Arial Unicode MS"/>
                <w:b/>
                <w:color w:val="auto"/>
                <w:sz w:val="20"/>
                <w:szCs w:val="20"/>
              </w:rPr>
              <w:footnoteReference w:id="2"/>
            </w:r>
            <w:r w:rsidRPr="000F2F3E">
              <w:rPr>
                <w:rFonts w:ascii="Sylfaen" w:eastAsia="Arial Unicode MS" w:hAnsi="Sylfaen" w:cs="Arial Unicode MS"/>
                <w:b/>
                <w:color w:val="auto"/>
                <w:sz w:val="20"/>
                <w:szCs w:val="20"/>
              </w:rPr>
              <w:t>:</w:t>
            </w:r>
          </w:p>
          <w:p w:rsidR="00574352" w:rsidRPr="000F2F3E" w:rsidRDefault="00574352" w:rsidP="00574352">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შეფასება: </w:t>
            </w:r>
            <w:r w:rsidRPr="000F2F3E">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574352" w:rsidRPr="000F2F3E" w:rsidRDefault="00574352" w:rsidP="00574352">
            <w:pPr>
              <w:spacing w:after="0" w:line="240" w:lineRule="auto"/>
              <w:jc w:val="both"/>
              <w:rPr>
                <w:rFonts w:ascii="Sylfaen" w:eastAsia="Merriweather" w:hAnsi="Sylfaen" w:cs="Merriweather"/>
                <w:color w:val="auto"/>
                <w:sz w:val="20"/>
                <w:szCs w:val="20"/>
                <w:u w:val="single"/>
              </w:rPr>
            </w:pPr>
            <w:r w:rsidRPr="000F2F3E">
              <w:rPr>
                <w:rFonts w:ascii="Sylfaen" w:eastAsia="Arial Unicode MS" w:hAnsi="Sylfaen" w:cs="Arial Unicode MS"/>
                <w:color w:val="auto"/>
                <w:sz w:val="20"/>
                <w:szCs w:val="20"/>
                <w:u w:val="single"/>
              </w:rPr>
              <w:t xml:space="preserve">საექთნო დიაგნოზი: </w:t>
            </w:r>
            <w:r w:rsidRPr="000F2F3E">
              <w:rPr>
                <w:rFonts w:ascii="Sylfaen" w:eastAsia="Arial Unicode MS" w:hAnsi="Sylfaen" w:cs="Arial Unicode MS"/>
                <w:color w:val="auto"/>
                <w:sz w:val="20"/>
                <w:szCs w:val="20"/>
              </w:rPr>
              <w:t xml:space="preserve">ძირითადი დიაგნოზი, დაავადების განვითარების </w:t>
            </w:r>
            <w:r w:rsidR="00CC1D57">
              <w:rPr>
                <w:rFonts w:ascii="Sylfaen" w:eastAsia="Arial Unicode MS" w:hAnsi="Sylfaen" w:cs="Arial Unicode MS"/>
                <w:color w:val="auto"/>
                <w:sz w:val="20"/>
                <w:szCs w:val="20"/>
              </w:rPr>
              <w:t>რისკ-ფაქტორები, სინდრომსა და სიმპტომზე</w:t>
            </w:r>
            <w:r w:rsidRPr="000F2F3E">
              <w:rPr>
                <w:rFonts w:ascii="Sylfaen" w:eastAsia="Arial Unicode MS" w:hAnsi="Sylfaen" w:cs="Arial Unicode MS"/>
                <w:color w:val="auto"/>
                <w:sz w:val="20"/>
                <w:szCs w:val="20"/>
              </w:rPr>
              <w:t xml:space="preserve"> დამყარებული დიაგნოზი;</w:t>
            </w:r>
          </w:p>
          <w:p w:rsidR="00574352" w:rsidRPr="000F2F3E" w:rsidRDefault="00574352" w:rsidP="00574352">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lastRenderedPageBreak/>
              <w:t xml:space="preserve">დაგეგმვა: </w:t>
            </w:r>
            <w:r w:rsidRPr="000F2F3E">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574352" w:rsidRPr="000F2F3E" w:rsidRDefault="00574352" w:rsidP="00574352">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იმპლემენტაცია</w:t>
            </w:r>
            <w:r w:rsidRPr="000F2F3E">
              <w:rPr>
                <w:rFonts w:ascii="Sylfaen" w:eastAsia="Arial Unicode MS" w:hAnsi="Sylfaen" w:cs="Arial Unicode MS"/>
                <w:color w:val="auto"/>
                <w:sz w:val="20"/>
                <w:szCs w:val="20"/>
              </w:rPr>
              <w:t xml:space="preserve">: იმპლემენტაციის წინ პაციენტის შეფასება, </w:t>
            </w:r>
            <w:r w:rsidR="003C2F91">
              <w:rPr>
                <w:rFonts w:ascii="Sylfaen" w:eastAsia="Arial Unicode MS" w:hAnsi="Sylfaen" w:cs="Arial Unicode MS"/>
                <w:color w:val="auto"/>
                <w:sz w:val="20"/>
                <w:szCs w:val="20"/>
              </w:rPr>
              <w:t>იმპლემენტაცია</w:t>
            </w:r>
            <w:r w:rsidRPr="000F2F3E">
              <w:rPr>
                <w:rFonts w:ascii="Sylfaen" w:eastAsia="Arial Unicode MS" w:hAnsi="Sylfaen" w:cs="Arial Unicode MS"/>
                <w:color w:val="auto"/>
                <w:sz w:val="20"/>
                <w:szCs w:val="20"/>
              </w:rPr>
              <w:t>;</w:t>
            </w:r>
          </w:p>
          <w:p w:rsidR="00574352" w:rsidRPr="000F2F3E" w:rsidRDefault="00574352" w:rsidP="009140E0">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გადაფასება: </w:t>
            </w:r>
            <w:r w:rsidRPr="000F2F3E">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574352" w:rsidRPr="000F2F3E" w:rsidRDefault="00574352" w:rsidP="009140E0">
            <w:pPr>
              <w:spacing w:after="0" w:line="240" w:lineRule="auto"/>
              <w:jc w:val="both"/>
              <w:rPr>
                <w:rFonts w:ascii="Sylfaen" w:eastAsia="Arial Unicode MS" w:hAnsi="Sylfaen" w:cs="Arial Unicode MS"/>
                <w:b/>
                <w:color w:val="auto"/>
                <w:sz w:val="20"/>
                <w:szCs w:val="20"/>
              </w:rPr>
            </w:pPr>
            <w:r w:rsidRPr="000F2F3E">
              <w:rPr>
                <w:rFonts w:ascii="Sylfaen" w:eastAsia="Arial Unicode MS" w:hAnsi="Sylfaen" w:cs="Arial Unicode MS"/>
                <w:b/>
                <w:color w:val="auto"/>
                <w:sz w:val="20"/>
                <w:szCs w:val="20"/>
              </w:rPr>
              <w:t>საექთნო მანიპულაციები:</w:t>
            </w:r>
            <w:r w:rsidRPr="000F2F3E">
              <w:rPr>
                <w:rStyle w:val="FootnoteReference"/>
                <w:rFonts w:ascii="Sylfaen" w:eastAsia="Arial Unicode MS" w:hAnsi="Sylfaen" w:cs="Arial Unicode MS"/>
                <w:b/>
                <w:color w:val="auto"/>
                <w:sz w:val="20"/>
                <w:szCs w:val="20"/>
              </w:rPr>
              <w:footnoteReference w:id="3"/>
            </w:r>
          </w:p>
          <w:p w:rsidR="00574352" w:rsidRPr="000F2F3E" w:rsidRDefault="00574352" w:rsidP="009140E0">
            <w:pPr>
              <w:spacing w:after="0" w:line="240" w:lineRule="auto"/>
              <w:jc w:val="both"/>
              <w:rPr>
                <w:rFonts w:ascii="Sylfaen" w:eastAsia="Merriweather" w:hAnsi="Sylfaen" w:cs="Merriweather"/>
                <w:color w:val="auto"/>
                <w:sz w:val="20"/>
                <w:szCs w:val="20"/>
              </w:rPr>
            </w:pPr>
            <w:r w:rsidRPr="000F2F3E">
              <w:rPr>
                <w:rFonts w:ascii="Sylfaen" w:eastAsia="Merriweather" w:hAnsi="Sylfaen" w:cs="Merriweather"/>
                <w:color w:val="auto"/>
                <w:sz w:val="20"/>
                <w:szCs w:val="20"/>
              </w:rPr>
              <w:t>პაციენტის და სამუშაო არის მომზადება.</w:t>
            </w:r>
          </w:p>
          <w:p w:rsidR="00574352" w:rsidRPr="000F2F3E" w:rsidRDefault="00574352" w:rsidP="009140E0">
            <w:pPr>
              <w:spacing w:after="0" w:line="240" w:lineRule="auto"/>
              <w:contextualSpacing/>
              <w:jc w:val="both"/>
              <w:rPr>
                <w:rFonts w:ascii="Sylfaen" w:eastAsia="Merriweather" w:hAnsi="Sylfaen" w:cs="Merriweather"/>
                <w:b/>
                <w:color w:val="auto"/>
                <w:sz w:val="20"/>
                <w:szCs w:val="20"/>
              </w:rPr>
            </w:pPr>
            <w:r w:rsidRPr="000F2F3E">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574352" w:rsidRPr="000F2F3E" w:rsidRDefault="003C2F91" w:rsidP="009140E0">
            <w:pPr>
              <w:spacing w:after="0" w:line="240" w:lineRule="auto"/>
              <w:contextualSpacing/>
              <w:jc w:val="both"/>
              <w:rPr>
                <w:rFonts w:ascii="Sylfaen" w:eastAsia="Merriweather" w:hAnsi="Sylfaen" w:cs="Merriweather"/>
                <w:b/>
                <w:color w:val="auto"/>
                <w:sz w:val="20"/>
                <w:szCs w:val="20"/>
              </w:rPr>
            </w:pPr>
            <w:r>
              <w:rPr>
                <w:rFonts w:ascii="Sylfaen" w:eastAsia="Arial Unicode MS" w:hAnsi="Sylfaen" w:cs="Arial Unicode MS"/>
                <w:color w:val="auto"/>
                <w:sz w:val="20"/>
                <w:szCs w:val="20"/>
              </w:rPr>
              <w:t>ხელების დაცვა - ხელთათმანი, კანის, ტანსაცმლის დაცვა - ხალათი/წინსაფარი, სათვალე - თვალის დაცვა, სახის ფარი, ქირურგიული ნიღაბი, რესპირატორი,</w:t>
            </w:r>
            <w:r w:rsidR="00574352" w:rsidRPr="000F2F3E">
              <w:rPr>
                <w:rFonts w:ascii="Sylfaen" w:eastAsia="Merriweather" w:hAnsi="Sylfaen" w:cs="Merriweather"/>
                <w:b/>
                <w:color w:val="auto"/>
                <w:sz w:val="20"/>
                <w:szCs w:val="20"/>
              </w:rPr>
              <w:t xml:space="preserve"> </w:t>
            </w:r>
            <w:r w:rsidR="00574352" w:rsidRPr="000F2F3E">
              <w:rPr>
                <w:rFonts w:ascii="Sylfaen" w:eastAsia="Arial Unicode MS" w:hAnsi="Sylfaen" w:cs="Arial Unicode MS"/>
                <w:color w:val="auto"/>
                <w:sz w:val="20"/>
                <w:szCs w:val="20"/>
              </w:rPr>
              <w:t>ფეხსაცმელი/ბახილები</w:t>
            </w:r>
            <w:r w:rsidR="00574352" w:rsidRPr="000F2F3E">
              <w:rPr>
                <w:rFonts w:ascii="Sylfaen" w:eastAsia="Merriweather" w:hAnsi="Sylfaen" w:cs="Merriweather"/>
                <w:b/>
                <w:color w:val="auto"/>
                <w:sz w:val="20"/>
                <w:szCs w:val="20"/>
              </w:rPr>
              <w:t xml:space="preserve">, </w:t>
            </w:r>
            <w:r w:rsidR="00574352" w:rsidRPr="000F2F3E">
              <w:rPr>
                <w:rFonts w:ascii="Sylfaen" w:eastAsia="Arial Unicode MS" w:hAnsi="Sylfaen" w:cs="Arial Unicode MS"/>
                <w:color w:val="auto"/>
                <w:sz w:val="20"/>
                <w:szCs w:val="20"/>
              </w:rPr>
              <w:t>ქუდი/ თმის ჩაჩი</w:t>
            </w:r>
          </w:p>
          <w:p w:rsidR="00574352" w:rsidRPr="000F2F3E" w:rsidRDefault="00574352" w:rsidP="009140E0">
            <w:pPr>
              <w:spacing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574352" w:rsidRPr="000F2F3E" w:rsidRDefault="00574352" w:rsidP="009140E0">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3C2F91">
              <w:rPr>
                <w:rFonts w:ascii="Sylfaen" w:eastAsia="Arial Unicode MS" w:hAnsi="Sylfaen" w:cs="Arial Unicode MS"/>
                <w:color w:val="auto"/>
                <w:sz w:val="20"/>
                <w:szCs w:val="20"/>
              </w:rPr>
              <w:t>ნიღბის</w:t>
            </w:r>
            <w:r w:rsidRPr="000F2F3E">
              <w:rPr>
                <w:rFonts w:ascii="Sylfaen" w:eastAsia="Arial Unicode MS" w:hAnsi="Sylfaen" w:cs="Arial Unicode MS"/>
                <w:color w:val="auto"/>
                <w:sz w:val="20"/>
                <w:szCs w:val="20"/>
              </w:rPr>
              <w:t>,</w:t>
            </w:r>
            <w:r w:rsidR="003C2F91">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ოროფარენგიალური მილის, ნაზოფარენგიალური მილის  გამოყენება, ტრაქეის სანაცია,</w:t>
            </w:r>
            <w:r w:rsidR="003C2F91">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პირის ღრუს სანაცია,  გულმკერდის დრენაჟის მოვლა. </w:t>
            </w:r>
          </w:p>
          <w:p w:rsidR="00574352" w:rsidRPr="000F2F3E" w:rsidRDefault="00574352" w:rsidP="009140E0">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ენდოტრაქეალური ინტუბაციის დროს ექიმის ასისტირება არაუნვაზიური ვენტილაციის დროს ექიმის ასისტირება ,</w:t>
            </w:r>
            <w:r w:rsidR="003C2F91">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პაციენტის გაზთა ცვლის ნიშნების ნორმის და პათოლოგიის ამოცნობა</w:t>
            </w:r>
            <w:r w:rsidR="009140E0" w:rsidRPr="000F2F3E">
              <w:rPr>
                <w:rFonts w:ascii="Sylfaen" w:eastAsia="Arial Unicode MS" w:hAnsi="Sylfaen" w:cs="Arial Unicode MS"/>
                <w:color w:val="auto"/>
                <w:sz w:val="20"/>
                <w:szCs w:val="20"/>
              </w:rPr>
              <w:t>.</w:t>
            </w:r>
          </w:p>
          <w:p w:rsidR="00574352" w:rsidRPr="000F2F3E" w:rsidRDefault="00574352" w:rsidP="009140E0">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lastRenderedPageBreak/>
              <w:t xml:space="preserve">  ელექტროკარდიოგრამის გადაღება, დეფიბრილატრის გამოყენება ნორმალური სინუსური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 სიცოცხლისთვის საშიში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w:t>
            </w:r>
            <w:r w:rsidR="003C2F91">
              <w:rPr>
                <w:rFonts w:ascii="Sylfaen" w:eastAsia="Arial Unicode MS" w:hAnsi="Sylfaen" w:cs="Arial Unicode MS"/>
                <w:color w:val="auto"/>
                <w:sz w:val="20"/>
                <w:szCs w:val="20"/>
              </w:rPr>
              <w:t>გულ-ფილტვის</w:t>
            </w:r>
            <w:r w:rsidRPr="000F2F3E">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3C2F91">
              <w:rPr>
                <w:rFonts w:ascii="Sylfaen" w:eastAsia="Arial Unicode MS" w:hAnsi="Sylfaen" w:cs="Arial Unicode MS"/>
                <w:color w:val="auto"/>
                <w:sz w:val="20"/>
                <w:szCs w:val="20"/>
              </w:rPr>
              <w:t>რეკომენდაციების</w:t>
            </w:r>
            <w:r w:rsidRPr="000F2F3E">
              <w:rPr>
                <w:rFonts w:ascii="Sylfaen" w:eastAsia="Arial Unicode MS" w:hAnsi="Sylfaen" w:cs="Arial Unicode MS"/>
                <w:color w:val="auto"/>
                <w:sz w:val="20"/>
                <w:szCs w:val="20"/>
              </w:rPr>
              <w:t xml:space="preserve"> გამოყენება და ექიმის ასისიტირება </w:t>
            </w:r>
          </w:p>
          <w:p w:rsidR="00574352" w:rsidRPr="000F2F3E" w:rsidRDefault="00574352" w:rsidP="009140E0">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C2F91">
              <w:rPr>
                <w:rFonts w:ascii="Sylfaen" w:eastAsia="Arial Unicode MS" w:hAnsi="Sylfaen" w:cs="Arial Unicode MS"/>
                <w:color w:val="auto"/>
                <w:sz w:val="20"/>
                <w:szCs w:val="20"/>
              </w:rPr>
              <w:t>სკალის</w:t>
            </w:r>
            <w:r w:rsidRPr="000F2F3E">
              <w:rPr>
                <w:rFonts w:ascii="Sylfaen" w:eastAsia="Arial Unicode MS" w:hAnsi="Sylfaen" w:cs="Arial Unicode MS"/>
                <w:color w:val="auto"/>
                <w:sz w:val="20"/>
                <w:szCs w:val="20"/>
              </w:rPr>
              <w:t xml:space="preserve"> შევსება გამოყენების დროს ასისტირება </w:t>
            </w:r>
          </w:p>
          <w:p w:rsidR="00574352" w:rsidRPr="000F2F3E" w:rsidRDefault="00574352" w:rsidP="009140E0">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w:t>
            </w:r>
            <w:r w:rsidR="003C2F91">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კიდურების ტემპერატურის მონიტორინგი</w:t>
            </w:r>
          </w:p>
          <w:p w:rsidR="00574352" w:rsidRPr="000F2F3E" w:rsidRDefault="00574352" w:rsidP="009140E0">
            <w:pPr>
              <w:spacing w:after="0" w:line="240" w:lineRule="auto"/>
              <w:contextualSpacing/>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574352" w:rsidRPr="000F2F3E" w:rsidRDefault="00574352" w:rsidP="009140E0">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 </w:t>
            </w:r>
          </w:p>
          <w:p w:rsidR="00574352" w:rsidRPr="000F2F3E" w:rsidRDefault="00574352" w:rsidP="009140E0">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w:t>
            </w:r>
            <w:r w:rsidR="003C2F91">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ტრანსდუსერის სისტემის აწყობა; ექიმის ასისტირება</w:t>
            </w:r>
          </w:p>
          <w:p w:rsidR="00574352" w:rsidRPr="000F2F3E" w:rsidRDefault="00574352" w:rsidP="009140E0">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0F2F3E">
              <w:rPr>
                <w:rFonts w:ascii="Sylfaen" w:eastAsia="Merriweather" w:hAnsi="Sylfaen" w:cs="Merriweather"/>
                <w:color w:val="auto"/>
                <w:sz w:val="20"/>
                <w:szCs w:val="20"/>
              </w:rPr>
              <w:t>მედიკემანტების ორალურად, ინტრამუსკულარულად,</w:t>
            </w:r>
            <w:r w:rsidR="003C2F91">
              <w:rPr>
                <w:rFonts w:ascii="Sylfaen" w:eastAsia="Merriweather" w:hAnsi="Sylfaen" w:cs="Merriweather"/>
                <w:color w:val="auto"/>
                <w:sz w:val="20"/>
                <w:szCs w:val="20"/>
              </w:rPr>
              <w:t xml:space="preserve"> </w:t>
            </w:r>
            <w:r w:rsidRPr="000F2F3E">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Pr="000F2F3E">
              <w:rPr>
                <w:rFonts w:ascii="Sylfaen" w:eastAsia="Merriweather" w:hAnsi="Sylfaen" w:cs="Merriweather"/>
                <w:color w:val="auto"/>
                <w:sz w:val="20"/>
                <w:szCs w:val="20"/>
              </w:rPr>
              <w:lastRenderedPageBreak/>
              <w:t xml:space="preserve">ბოლუსურადდ შეყვანა, მიკროინფუზია, ინფუზია, ტრანფუზია </w:t>
            </w:r>
            <w:r w:rsidR="00254E2F">
              <w:rPr>
                <w:rFonts w:ascii="Sylfaen" w:eastAsia="Arial Unicode MS" w:hAnsi="Sylfaen" w:cs="Arial Unicode MS"/>
                <w:color w:val="auto"/>
                <w:sz w:val="20"/>
                <w:szCs w:val="20"/>
              </w:rPr>
              <w:t>პორცედურასთან</w:t>
            </w:r>
            <w:r w:rsidRPr="000F2F3E">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w:t>
            </w:r>
            <w:r w:rsidR="003C2F91">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მაღალი რისკის მედიკამენტების გამოყენებისას შესაბამისი წესის დაცვა.</w:t>
            </w:r>
          </w:p>
          <w:p w:rsidR="00574352" w:rsidRPr="000F2F3E" w:rsidRDefault="00574352" w:rsidP="009140E0">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სიცოცხლისთვის საშიშ </w:t>
            </w:r>
            <w:r w:rsidR="003C2F91">
              <w:rPr>
                <w:rFonts w:ascii="Sylfaen" w:eastAsia="Arial Unicode MS" w:hAnsi="Sylfaen" w:cs="Arial Unicode MS"/>
                <w:color w:val="auto"/>
                <w:sz w:val="20"/>
                <w:szCs w:val="20"/>
              </w:rPr>
              <w:t>რიტ</w:t>
            </w:r>
            <w:r w:rsidRPr="000F2F3E">
              <w:rPr>
                <w:rFonts w:ascii="Sylfaen" w:eastAsia="Arial Unicode MS" w:hAnsi="Sylfaen" w:cs="Arial Unicode MS"/>
                <w:color w:val="auto"/>
                <w:sz w:val="20"/>
                <w:szCs w:val="20"/>
              </w:rPr>
              <w:t>მებთან ასოცირებული მედიკამენტოზური მართვა, ინოტროპები, ვაზოპრესორები, ვაზოდილატატორები, ანტია</w:t>
            </w:r>
            <w:r w:rsidR="003C2F91">
              <w:rPr>
                <w:rFonts w:ascii="Sylfaen" w:eastAsia="Arial Unicode MS" w:hAnsi="Sylfaen" w:cs="Arial Unicode MS"/>
                <w:color w:val="auto"/>
                <w:sz w:val="20"/>
                <w:szCs w:val="20"/>
              </w:rPr>
              <w:t>რითმი</w:t>
            </w:r>
            <w:r w:rsidRPr="000F2F3E">
              <w:rPr>
                <w:rFonts w:ascii="Sylfaen" w:eastAsia="Arial Unicode MS" w:hAnsi="Sylfaen" w:cs="Arial Unicode MS"/>
                <w:color w:val="auto"/>
                <w:sz w:val="20"/>
                <w:szCs w:val="20"/>
              </w:rPr>
              <w:t xml:space="preserve">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3C2F91">
              <w:rPr>
                <w:rFonts w:ascii="Sylfaen" w:eastAsia="Arial Unicode MS" w:hAnsi="Sylfaen" w:cs="Arial Unicode MS"/>
                <w:color w:val="auto"/>
                <w:sz w:val="20"/>
                <w:szCs w:val="20"/>
              </w:rPr>
              <w:t>სეპტიკური</w:t>
            </w:r>
            <w:r w:rsidRPr="000F2F3E">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574352" w:rsidRPr="000F2F3E" w:rsidRDefault="00574352" w:rsidP="009140E0">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სახსრების მოძრაობა.</w:t>
            </w:r>
          </w:p>
          <w:p w:rsidR="00574352" w:rsidRPr="000F2F3E" w:rsidRDefault="00574352" w:rsidP="009140E0">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574352" w:rsidRPr="000F2F3E" w:rsidRDefault="00574352" w:rsidP="009140E0">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w:t>
            </w:r>
            <w:r w:rsidR="009140E0" w:rsidRPr="000F2F3E">
              <w:rPr>
                <w:rFonts w:ascii="Sylfaen" w:eastAsia="Arial Unicode MS" w:hAnsi="Sylfaen" w:cs="Arial Unicode MS"/>
                <w:color w:val="auto"/>
                <w:sz w:val="20"/>
                <w:szCs w:val="20"/>
              </w:rPr>
              <w:t>, ს</w:t>
            </w:r>
            <w:r w:rsidRPr="000F2F3E">
              <w:rPr>
                <w:rFonts w:ascii="Sylfaen" w:eastAsia="Arial Unicode MS" w:hAnsi="Sylfaen" w:cs="Arial Unicode MS"/>
                <w:color w:val="auto"/>
                <w:sz w:val="20"/>
                <w:szCs w:val="20"/>
              </w:rPr>
              <w:t xml:space="preserve">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574352" w:rsidRPr="000F2F3E" w:rsidRDefault="00574352" w:rsidP="009140E0">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ცნობიერების დონის შეფასება,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3C2F91">
              <w:rPr>
                <w:rFonts w:ascii="Sylfaen" w:eastAsia="Arial Unicode MS" w:hAnsi="Sylfaen" w:cs="Arial Unicode MS"/>
                <w:color w:val="auto"/>
                <w:sz w:val="20"/>
                <w:szCs w:val="20"/>
              </w:rPr>
              <w:t>ელასტიკური</w:t>
            </w:r>
            <w:r w:rsidRPr="000F2F3E">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574352" w:rsidRPr="000F2F3E" w:rsidRDefault="00574352" w:rsidP="009140E0">
            <w:pPr>
              <w:spacing w:after="0" w:line="240" w:lineRule="auto"/>
              <w:jc w:val="both"/>
              <w:rPr>
                <w:rFonts w:ascii="Sylfaen" w:eastAsia="Arial Unicode MS" w:hAnsi="Sylfaen" w:cs="Arial Unicode MS"/>
                <w:color w:val="auto"/>
                <w:sz w:val="20"/>
                <w:szCs w:val="20"/>
              </w:rPr>
            </w:pPr>
            <w:r w:rsidRPr="000F2F3E">
              <w:rPr>
                <w:rFonts w:ascii="Sylfaen" w:eastAsia="Merriweather" w:hAnsi="Sylfaen" w:cs="Merriweather"/>
                <w:color w:val="auto"/>
                <w:sz w:val="20"/>
                <w:szCs w:val="20"/>
              </w:rPr>
              <w:t xml:space="preserve">ასპირაციის პრევენცია, </w:t>
            </w:r>
            <w:r w:rsidRPr="000F2F3E">
              <w:rPr>
                <w:rFonts w:ascii="Sylfaen" w:eastAsia="Arial Unicode MS" w:hAnsi="Sylfaen" w:cs="Arial Unicode MS"/>
                <w:color w:val="auto"/>
                <w:sz w:val="20"/>
                <w:szCs w:val="20"/>
              </w:rPr>
              <w:t>ნაზოგასტრალური</w:t>
            </w:r>
            <w:r w:rsidR="00CC1D57">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ინტიბაცია, გასტრალური და მლივი ნაწლავის ზონდით კვება. </w:t>
            </w:r>
          </w:p>
          <w:p w:rsidR="00574352" w:rsidRPr="000F2F3E" w:rsidRDefault="00574352" w:rsidP="009140E0">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შარდის შეგროვება, შარდის ბუშტის კათეტერიზაცია და შარდის ბუშტის კათეტერის ამოღება, </w:t>
            </w:r>
          </w:p>
          <w:p w:rsidR="00574352" w:rsidRPr="000F2F3E" w:rsidRDefault="00574352" w:rsidP="009140E0">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გამწმენდი ოყნის პორცედურის შესრულება, </w:t>
            </w:r>
          </w:p>
          <w:p w:rsidR="00574352" w:rsidRPr="000F2F3E" w:rsidRDefault="00574352" w:rsidP="009140E0">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ჰიგიენის ღონისძიებების  შესრულება</w:t>
            </w:r>
            <w:r w:rsidRPr="000F2F3E">
              <w:rPr>
                <w:rFonts w:ascii="Sylfaen" w:eastAsia="Arial Unicode MS" w:hAnsi="Sylfaen" w:cs="Arial Unicode MS"/>
                <w:b/>
                <w:color w:val="auto"/>
                <w:sz w:val="20"/>
                <w:szCs w:val="20"/>
              </w:rPr>
              <w:t xml:space="preserve">:  </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თვალების მოვლა;</w:t>
            </w:r>
          </w:p>
          <w:p w:rsidR="00574352" w:rsidRPr="000F2F3E" w:rsidRDefault="00574352" w:rsidP="009140E0">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პირის ღრუს, კბილების მოვლა, კბილების </w:t>
            </w:r>
            <w:r w:rsidR="00CC1D57">
              <w:rPr>
                <w:rFonts w:ascii="Sylfaen" w:eastAsia="Arial Unicode MS" w:hAnsi="Sylfaen" w:cs="Arial Unicode MS"/>
                <w:color w:val="auto"/>
                <w:sz w:val="20"/>
                <w:szCs w:val="20"/>
              </w:rPr>
              <w:t>პროთეზის</w:t>
            </w:r>
            <w:r w:rsidRPr="000F2F3E">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574352" w:rsidRPr="000F2F3E" w:rsidRDefault="00574352" w:rsidP="009140E0">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lastRenderedPageBreak/>
              <w:t>შორისის მოვლა (ქალები, კაცები);</w:t>
            </w:r>
          </w:p>
          <w:p w:rsidR="00574352" w:rsidRPr="000F2F3E" w:rsidRDefault="00574352" w:rsidP="009140E0">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შარდის ბუშტის კათეტერის მოვლა;</w:t>
            </w:r>
          </w:p>
          <w:p w:rsidR="00574352" w:rsidRPr="000F2F3E" w:rsidRDefault="00574352" w:rsidP="009140E0">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სახის გაპარსვა;</w:t>
            </w:r>
          </w:p>
          <w:p w:rsidR="00574352" w:rsidRPr="000F2F3E" w:rsidRDefault="00574352" w:rsidP="009140E0">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თმების მოვლა</w:t>
            </w:r>
          </w:p>
          <w:p w:rsidR="00574352" w:rsidRPr="000F2F3E" w:rsidRDefault="00574352" w:rsidP="009140E0">
            <w:pPr>
              <w:spacing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C20E6A" w:rsidRPr="000F2F3E" w:rsidRDefault="00574352" w:rsidP="009140E0">
            <w:pPr>
              <w:spacing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სამედიცინო ნარჩენების;</w:t>
            </w:r>
            <w:r w:rsidR="00CC1D57">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სამედიცინო თეთრეულის სეგრეგაცია და მართვა</w:t>
            </w:r>
            <w:r w:rsidR="009140E0"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ბიოლოგიური და ქიმიური ნივთიერებების;</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რადიაციული ნივთიერებების  მოხმარების და </w:t>
            </w:r>
            <w:r w:rsidR="00CC1D57">
              <w:rPr>
                <w:rFonts w:ascii="Sylfaen" w:eastAsia="Arial Unicode MS" w:hAnsi="Sylfaen" w:cs="Arial Unicode MS"/>
                <w:color w:val="auto"/>
                <w:sz w:val="20"/>
                <w:szCs w:val="20"/>
              </w:rPr>
              <w:t>უსაფრთხოების წესების</w:t>
            </w:r>
            <w:r w:rsidRPr="000F2F3E">
              <w:rPr>
                <w:rFonts w:ascii="Sylfaen" w:eastAsia="Arial Unicode MS" w:hAnsi="Sylfaen" w:cs="Arial Unicode MS"/>
                <w:color w:val="auto"/>
                <w:sz w:val="20"/>
                <w:szCs w:val="20"/>
              </w:rPr>
              <w:t xml:space="preserve"> დაცვა</w:t>
            </w:r>
            <w:r w:rsidR="009140E0" w:rsidRPr="000F2F3E">
              <w:rPr>
                <w:rFonts w:ascii="Sylfaen" w:eastAsia="Arial Unicode MS" w:hAnsi="Sylfaen" w:cs="Arial Unicode MS"/>
                <w:color w:val="auto"/>
                <w:sz w:val="20"/>
                <w:szCs w:val="20"/>
              </w:rPr>
              <w:t>.</w:t>
            </w:r>
          </w:p>
        </w:tc>
        <w:tc>
          <w:tcPr>
            <w:tcW w:w="1540" w:type="dxa"/>
            <w:vMerge/>
            <w:vAlign w:val="center"/>
          </w:tcPr>
          <w:p w:rsidR="00C20E6A" w:rsidRPr="000F2F3E" w:rsidRDefault="00C20E6A" w:rsidP="003D73FE">
            <w:pPr>
              <w:spacing w:after="0" w:line="240" w:lineRule="auto"/>
              <w:ind w:left="176"/>
              <w:jc w:val="both"/>
              <w:rPr>
                <w:rFonts w:ascii="Sylfaen" w:eastAsia="Merriweather" w:hAnsi="Sylfaen" w:cs="Merriweather"/>
                <w:color w:val="auto"/>
                <w:sz w:val="20"/>
                <w:szCs w:val="20"/>
                <w:highlight w:val="yellow"/>
              </w:rPr>
            </w:pPr>
          </w:p>
        </w:tc>
      </w:tr>
      <w:tr w:rsidR="00C20E6A" w:rsidRPr="000F2F3E" w:rsidTr="00361B51">
        <w:trPr>
          <w:trHeight w:val="1040"/>
          <w:jc w:val="center"/>
        </w:trPr>
        <w:tc>
          <w:tcPr>
            <w:tcW w:w="2564" w:type="dxa"/>
            <w:shd w:val="clear" w:color="auto" w:fill="auto"/>
          </w:tcPr>
          <w:p w:rsidR="00C20E6A" w:rsidRPr="000F2F3E" w:rsidRDefault="00EC5154" w:rsidP="000C09B5">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lastRenderedPageBreak/>
              <w:t>3.</w:t>
            </w:r>
            <w:r w:rsidR="003C6DAB" w:rsidRPr="000F2F3E">
              <w:rPr>
                <w:rFonts w:ascii="Sylfaen" w:eastAsia="Arial Unicode MS" w:hAnsi="Sylfaen" w:cs="Arial Unicode MS"/>
                <w:color w:val="auto"/>
                <w:sz w:val="20"/>
                <w:szCs w:val="20"/>
              </w:rPr>
              <w:t xml:space="preserve"> პულმონარული დაავადების მქონე </w:t>
            </w:r>
            <w:r w:rsidRPr="000F2F3E">
              <w:rPr>
                <w:rFonts w:ascii="Sylfaen" w:eastAsia="Arial Unicode MS" w:hAnsi="Sylfaen" w:cs="Arial Unicode MS"/>
                <w:color w:val="auto"/>
                <w:sz w:val="20"/>
                <w:szCs w:val="20"/>
              </w:rPr>
              <w:t>კრიტიკულ</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მდგომარეობაში</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მყოფი</w:t>
            </w:r>
            <w:r w:rsidR="003C6DAB" w:rsidRPr="000F2F3E">
              <w:rPr>
                <w:rFonts w:ascii="Sylfaen" w:eastAsia="Arial Unicode MS" w:hAnsi="Sylfaen" w:cs="Arial Unicode MS"/>
                <w:color w:val="auto"/>
                <w:sz w:val="20"/>
                <w:szCs w:val="20"/>
              </w:rPr>
              <w:t xml:space="preserve"> პაციენტ</w:t>
            </w:r>
            <w:r w:rsidRPr="000F2F3E">
              <w:rPr>
                <w:rFonts w:ascii="Sylfaen" w:eastAsia="Arial Unicode MS" w:hAnsi="Sylfaen" w:cs="Arial Unicode MS"/>
                <w:color w:val="auto"/>
                <w:sz w:val="20"/>
                <w:szCs w:val="20"/>
              </w:rPr>
              <w:t>ის</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მართვა </w:t>
            </w:r>
          </w:p>
        </w:tc>
        <w:tc>
          <w:tcPr>
            <w:tcW w:w="3921" w:type="dxa"/>
            <w:shd w:val="clear" w:color="auto" w:fill="auto"/>
          </w:tcPr>
          <w:p w:rsidR="00C20E6A" w:rsidRPr="000F2F3E" w:rsidRDefault="00180135" w:rsidP="00F47CF8">
            <w:pPr>
              <w:numPr>
                <w:ilvl w:val="0"/>
                <w:numId w:val="11"/>
              </w:numPr>
              <w:tabs>
                <w:tab w:val="left" w:pos="31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w:t>
            </w:r>
            <w:r w:rsidR="00EC5154" w:rsidRPr="000F2F3E">
              <w:rPr>
                <w:rFonts w:ascii="Sylfaen" w:eastAsia="Arial Unicode MS" w:hAnsi="Sylfaen" w:cs="Arial Unicode MS"/>
                <w:color w:val="auto"/>
                <w:sz w:val="20"/>
                <w:szCs w:val="20"/>
              </w:rPr>
              <w:t>ახორციელებს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b/>
                <w:color w:val="auto"/>
                <w:sz w:val="20"/>
                <w:szCs w:val="20"/>
              </w:rPr>
              <w:t>საექთნო</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პროცესს</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color w:val="auto"/>
                <w:sz w:val="20"/>
                <w:szCs w:val="20"/>
              </w:rPr>
              <w:t>პულმონოლოგიური</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დაავადებების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მქონე</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პაციენტებში;</w:t>
            </w:r>
          </w:p>
          <w:p w:rsidR="00C20E6A" w:rsidRPr="000F2F3E" w:rsidRDefault="00180135" w:rsidP="00F47CF8">
            <w:pPr>
              <w:numPr>
                <w:ilvl w:val="0"/>
                <w:numId w:val="11"/>
              </w:numPr>
              <w:tabs>
                <w:tab w:val="left" w:pos="31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w:t>
            </w:r>
            <w:r w:rsidR="00EC5154" w:rsidRPr="000F2F3E">
              <w:rPr>
                <w:rFonts w:ascii="Sylfaen" w:eastAsia="Arial Unicode MS" w:hAnsi="Sylfaen" w:cs="Arial Unicode MS"/>
                <w:color w:val="auto"/>
                <w:sz w:val="20"/>
                <w:szCs w:val="20"/>
              </w:rPr>
              <w:t>ახორციელებს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b/>
                <w:color w:val="auto"/>
                <w:sz w:val="20"/>
                <w:szCs w:val="20"/>
              </w:rPr>
              <w:t>საექთნო</w:t>
            </w:r>
            <w:r w:rsidR="000B541E" w:rsidRPr="000F2F3E">
              <w:rPr>
                <w:rFonts w:ascii="Sylfaen" w:eastAsia="Arial Unicode MS" w:hAnsi="Sylfaen" w:cs="Arial Unicode MS"/>
                <w:b/>
                <w:color w:val="auto"/>
                <w:sz w:val="20"/>
                <w:szCs w:val="20"/>
              </w:rPr>
              <w:t xml:space="preserve"> მანიპულაციებს </w:t>
            </w:r>
            <w:r w:rsidR="00EC5154" w:rsidRPr="000F2F3E">
              <w:rPr>
                <w:rFonts w:ascii="Sylfaen" w:eastAsia="Merriweather" w:hAnsi="Sylfaen" w:cs="Merriweather"/>
                <w:color w:val="auto"/>
                <w:sz w:val="20"/>
                <w:szCs w:val="20"/>
              </w:rPr>
              <w:t>;</w:t>
            </w:r>
          </w:p>
          <w:p w:rsidR="00F47CF8" w:rsidRPr="000F2F3E" w:rsidRDefault="00F47CF8" w:rsidP="00F47CF8">
            <w:pPr>
              <w:numPr>
                <w:ilvl w:val="0"/>
                <w:numId w:val="11"/>
              </w:numPr>
              <w:tabs>
                <w:tab w:val="left" w:pos="25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საექთნო</w:t>
            </w:r>
            <w:r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b/>
                <w:color w:val="auto"/>
                <w:sz w:val="20"/>
                <w:szCs w:val="20"/>
              </w:rPr>
              <w:t>მანიპულაციების</w:t>
            </w:r>
            <w:r w:rsidRPr="000F2F3E">
              <w:rPr>
                <w:rFonts w:ascii="Sylfaen" w:eastAsia="Arial Unicode MS" w:hAnsi="Sylfaen" w:cs="Arial Unicode MS"/>
                <w:color w:val="auto"/>
                <w:sz w:val="20"/>
                <w:szCs w:val="20"/>
              </w:rPr>
              <w:t xml:space="preserve"> დროს სწორად ამყარებს კომუნიკაციას პაციენტთან;</w:t>
            </w:r>
          </w:p>
          <w:p w:rsidR="00F47CF8" w:rsidRPr="000F2F3E" w:rsidRDefault="00F47CF8" w:rsidP="00F47CF8">
            <w:pPr>
              <w:numPr>
                <w:ilvl w:val="0"/>
                <w:numId w:val="11"/>
              </w:numPr>
              <w:tabs>
                <w:tab w:val="left" w:pos="25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საექთნო</w:t>
            </w:r>
            <w:r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b/>
                <w:color w:val="auto"/>
                <w:sz w:val="20"/>
                <w:szCs w:val="20"/>
              </w:rPr>
              <w:t>მანიპულაციის</w:t>
            </w:r>
            <w:r w:rsidRPr="000F2F3E">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CC1D57">
              <w:rPr>
                <w:rFonts w:ascii="Sylfaen" w:eastAsia="Arial Unicode MS" w:hAnsi="Sylfaen" w:cs="Arial Unicode MS"/>
                <w:color w:val="auto"/>
                <w:sz w:val="20"/>
                <w:szCs w:val="20"/>
              </w:rPr>
              <w:t>ასპექტებს</w:t>
            </w:r>
            <w:r w:rsidRPr="000F2F3E">
              <w:rPr>
                <w:rFonts w:ascii="Sylfaen" w:eastAsia="Arial Unicode MS" w:hAnsi="Sylfaen" w:cs="Arial Unicode MS"/>
                <w:color w:val="auto"/>
                <w:sz w:val="20"/>
                <w:szCs w:val="20"/>
              </w:rPr>
              <w:t>;</w:t>
            </w:r>
          </w:p>
          <w:p w:rsidR="00F47CF8" w:rsidRPr="000F2F3E" w:rsidRDefault="00F47CF8" w:rsidP="00F47CF8">
            <w:pPr>
              <w:numPr>
                <w:ilvl w:val="0"/>
                <w:numId w:val="11"/>
              </w:numPr>
              <w:tabs>
                <w:tab w:val="left" w:pos="31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highlight w:val="white"/>
              </w:rPr>
              <w:t>საექთნო მანიპულაციების</w:t>
            </w:r>
            <w:r w:rsidRPr="000F2F3E">
              <w:rPr>
                <w:rFonts w:ascii="Sylfaen" w:eastAsia="Arial Unicode MS" w:hAnsi="Sylfaen" w:cs="Arial Unicode MS"/>
                <w:color w:val="auto"/>
                <w:sz w:val="20"/>
                <w:szCs w:val="20"/>
                <w:highlight w:val="white"/>
              </w:rPr>
              <w:t xml:space="preserve"> დროს იცავს ჰიგიენის წესებსა და ნარჩენების მართვის წესებს.</w:t>
            </w:r>
          </w:p>
          <w:p w:rsidR="00C20E6A" w:rsidRPr="000F2F3E" w:rsidRDefault="00C20E6A" w:rsidP="00F47CF8">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ind w:left="810"/>
              <w:rPr>
                <w:rFonts w:ascii="Sylfaen" w:eastAsia="Merriweather" w:hAnsi="Sylfaen" w:cs="Merriweather"/>
                <w:color w:val="auto"/>
                <w:sz w:val="20"/>
                <w:szCs w:val="20"/>
              </w:rPr>
            </w:pPr>
          </w:p>
          <w:p w:rsidR="00C20E6A" w:rsidRPr="000F2F3E" w:rsidRDefault="00C20E6A" w:rsidP="00AD4BC4">
            <w:pPr>
              <w:spacing w:after="0" w:line="240" w:lineRule="auto"/>
              <w:jc w:val="both"/>
              <w:rPr>
                <w:rFonts w:ascii="Sylfaen" w:eastAsia="Merriweather" w:hAnsi="Sylfaen" w:cs="Merriweather"/>
                <w:color w:val="auto"/>
                <w:sz w:val="20"/>
                <w:szCs w:val="20"/>
              </w:rPr>
            </w:pPr>
          </w:p>
        </w:tc>
        <w:tc>
          <w:tcPr>
            <w:tcW w:w="7110" w:type="dxa"/>
          </w:tcPr>
          <w:p w:rsidR="00AF745E" w:rsidRPr="000F2F3E" w:rsidRDefault="00AF745E" w:rsidP="00AF745E">
            <w:pPr>
              <w:spacing w:after="0" w:line="240" w:lineRule="auto"/>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lastRenderedPageBreak/>
              <w:t>საექთნო პროცესი:</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შეფასება: </w:t>
            </w:r>
            <w:r w:rsidRPr="000F2F3E">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AF745E" w:rsidRPr="000F2F3E" w:rsidRDefault="00AF745E" w:rsidP="00AF745E">
            <w:pPr>
              <w:spacing w:after="0" w:line="240" w:lineRule="auto"/>
              <w:jc w:val="both"/>
              <w:rPr>
                <w:rFonts w:ascii="Sylfaen" w:eastAsia="Merriweather" w:hAnsi="Sylfaen" w:cs="Merriweather"/>
                <w:color w:val="auto"/>
                <w:sz w:val="20"/>
                <w:szCs w:val="20"/>
                <w:u w:val="single"/>
              </w:rPr>
            </w:pPr>
            <w:r w:rsidRPr="000F2F3E">
              <w:rPr>
                <w:rFonts w:ascii="Sylfaen" w:eastAsia="Arial Unicode MS" w:hAnsi="Sylfaen" w:cs="Arial Unicode MS"/>
                <w:color w:val="auto"/>
                <w:sz w:val="20"/>
                <w:szCs w:val="20"/>
                <w:u w:val="single"/>
              </w:rPr>
              <w:t xml:space="preserve">საექთნო დიაგნოზი: </w:t>
            </w:r>
            <w:r w:rsidRPr="000F2F3E">
              <w:rPr>
                <w:rFonts w:ascii="Sylfaen" w:eastAsia="Arial Unicode MS" w:hAnsi="Sylfaen" w:cs="Arial Unicode MS"/>
                <w:color w:val="auto"/>
                <w:sz w:val="20"/>
                <w:szCs w:val="20"/>
              </w:rPr>
              <w:t>ძირითადი დიაგნოზი</w:t>
            </w:r>
            <w:r w:rsidR="00CC1D57">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,დაავადების განვითარების </w:t>
            </w:r>
            <w:r w:rsidR="00CC1D57">
              <w:rPr>
                <w:rFonts w:ascii="Sylfaen" w:eastAsia="Arial Unicode MS" w:hAnsi="Sylfaen" w:cs="Arial Unicode MS"/>
                <w:color w:val="auto"/>
                <w:sz w:val="20"/>
                <w:szCs w:val="20"/>
              </w:rPr>
              <w:t>რისკ-ფაქტორები, სინდრომსა და სიმპტომზე</w:t>
            </w:r>
            <w:r w:rsidRPr="000F2F3E">
              <w:rPr>
                <w:rFonts w:ascii="Sylfaen" w:eastAsia="Arial Unicode MS" w:hAnsi="Sylfaen" w:cs="Arial Unicode MS"/>
                <w:color w:val="auto"/>
                <w:sz w:val="20"/>
                <w:szCs w:val="20"/>
              </w:rPr>
              <w:t xml:space="preserve"> დამყარებული დიაგნოზი;</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დაგეგმვა: </w:t>
            </w:r>
            <w:r w:rsidRPr="000F2F3E">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იმპლემენტაცია</w:t>
            </w:r>
            <w:r w:rsidRPr="000F2F3E">
              <w:rPr>
                <w:rFonts w:ascii="Sylfaen" w:eastAsia="Arial Unicode MS" w:hAnsi="Sylfaen" w:cs="Arial Unicode MS"/>
                <w:color w:val="auto"/>
                <w:sz w:val="20"/>
                <w:szCs w:val="20"/>
              </w:rPr>
              <w:t xml:space="preserve">: იმპლემენტაციის წინ პაციენტის შეფასება, </w:t>
            </w:r>
            <w:r w:rsidR="003C2F91">
              <w:rPr>
                <w:rFonts w:ascii="Sylfaen" w:eastAsia="Arial Unicode MS" w:hAnsi="Sylfaen" w:cs="Arial Unicode MS"/>
                <w:color w:val="auto"/>
                <w:sz w:val="20"/>
                <w:szCs w:val="20"/>
              </w:rPr>
              <w:t>იმპლემენტაცია</w:t>
            </w:r>
            <w:r w:rsidRPr="000F2F3E">
              <w:rPr>
                <w:rFonts w:ascii="Sylfaen" w:eastAsia="Arial Unicode MS" w:hAnsi="Sylfaen" w:cs="Arial Unicode MS"/>
                <w:color w:val="auto"/>
                <w:sz w:val="20"/>
                <w:szCs w:val="20"/>
              </w:rPr>
              <w:t>;</w:t>
            </w:r>
          </w:p>
          <w:p w:rsidR="00AF745E" w:rsidRPr="000F2F3E" w:rsidRDefault="00AF745E" w:rsidP="00AF745E">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u w:val="single"/>
              </w:rPr>
              <w:t>გადაფასება:</w:t>
            </w:r>
            <w:r w:rsidR="00CC1D57">
              <w:rPr>
                <w:rFonts w:ascii="Sylfaen" w:eastAsia="Arial Unicode MS" w:hAnsi="Sylfaen" w:cs="Arial Unicode MS"/>
                <w:color w:val="auto"/>
                <w:sz w:val="20"/>
                <w:szCs w:val="20"/>
                <w:u w:val="single"/>
              </w:rPr>
              <w:t xml:space="preserve"> </w:t>
            </w:r>
            <w:r w:rsidRPr="000F2F3E">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AF745E" w:rsidRPr="000F2F3E" w:rsidRDefault="00AF745E" w:rsidP="00AF745E">
            <w:pPr>
              <w:spacing w:after="0" w:line="240" w:lineRule="auto"/>
              <w:jc w:val="both"/>
              <w:rPr>
                <w:rFonts w:ascii="Sylfaen" w:eastAsia="Arial Unicode MS" w:hAnsi="Sylfaen" w:cs="Arial Unicode MS"/>
                <w:b/>
                <w:color w:val="auto"/>
                <w:sz w:val="20"/>
                <w:szCs w:val="20"/>
              </w:rPr>
            </w:pPr>
            <w:r w:rsidRPr="000F2F3E">
              <w:rPr>
                <w:rFonts w:ascii="Sylfaen" w:eastAsia="Arial Unicode MS" w:hAnsi="Sylfaen" w:cs="Arial Unicode MS"/>
                <w:b/>
                <w:color w:val="auto"/>
                <w:sz w:val="20"/>
                <w:szCs w:val="20"/>
              </w:rPr>
              <w:t>საექთნო მანიპულაციები:</w:t>
            </w:r>
          </w:p>
          <w:p w:rsidR="00AF745E" w:rsidRPr="000F2F3E" w:rsidRDefault="00AF745E" w:rsidP="004D3299">
            <w:pPr>
              <w:jc w:val="both"/>
              <w:rPr>
                <w:rFonts w:ascii="Sylfaen" w:eastAsia="Merriweather" w:hAnsi="Sylfaen" w:cs="Merriweather"/>
                <w:color w:val="auto"/>
                <w:sz w:val="20"/>
                <w:szCs w:val="20"/>
              </w:rPr>
            </w:pPr>
            <w:r w:rsidRPr="000F2F3E">
              <w:rPr>
                <w:rFonts w:ascii="Sylfaen" w:eastAsia="Merriweather" w:hAnsi="Sylfaen" w:cs="Merriweather"/>
                <w:color w:val="auto"/>
                <w:sz w:val="20"/>
                <w:szCs w:val="20"/>
              </w:rPr>
              <w:t>პაციენტის და სამუშაო არის მომზადება.</w:t>
            </w:r>
          </w:p>
          <w:p w:rsidR="00AF745E" w:rsidRPr="000F2F3E" w:rsidRDefault="00AF745E" w:rsidP="004D3299">
            <w:pPr>
              <w:spacing w:after="0" w:line="240" w:lineRule="auto"/>
              <w:contextualSpacing/>
              <w:jc w:val="both"/>
              <w:rPr>
                <w:rFonts w:ascii="Sylfaen" w:eastAsia="Merriweather" w:hAnsi="Sylfaen" w:cs="Merriweather"/>
                <w:b/>
                <w:color w:val="auto"/>
                <w:sz w:val="20"/>
                <w:szCs w:val="20"/>
              </w:rPr>
            </w:pPr>
            <w:r w:rsidRPr="000F2F3E">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AF745E" w:rsidRPr="000F2F3E" w:rsidRDefault="003C2F91" w:rsidP="004D3299">
            <w:pPr>
              <w:spacing w:after="0" w:line="240" w:lineRule="auto"/>
              <w:contextualSpacing/>
              <w:jc w:val="both"/>
              <w:rPr>
                <w:rFonts w:ascii="Sylfaen" w:eastAsia="Merriweather" w:hAnsi="Sylfaen" w:cs="Merriweather"/>
                <w:b/>
                <w:color w:val="auto"/>
                <w:sz w:val="20"/>
                <w:szCs w:val="20"/>
              </w:rPr>
            </w:pPr>
            <w:r>
              <w:rPr>
                <w:rFonts w:ascii="Sylfaen" w:eastAsia="Arial Unicode MS" w:hAnsi="Sylfaen" w:cs="Arial Unicode MS"/>
                <w:color w:val="auto"/>
                <w:sz w:val="20"/>
                <w:szCs w:val="20"/>
              </w:rPr>
              <w:t xml:space="preserve">ხელების დაცვა - ხელთათმანი, კანის, ტანსაცმლის დაცვა - ხალათი/წინსაფარი, სათვალე- თვალის დაცვა, სახის ფარი, ქირურგიული </w:t>
            </w:r>
            <w:r>
              <w:rPr>
                <w:rFonts w:ascii="Sylfaen" w:eastAsia="Arial Unicode MS" w:hAnsi="Sylfaen" w:cs="Arial Unicode MS"/>
                <w:color w:val="auto"/>
                <w:sz w:val="20"/>
                <w:szCs w:val="20"/>
              </w:rPr>
              <w:lastRenderedPageBreak/>
              <w:t>ნიღაბი, რესპირატორი,</w:t>
            </w:r>
            <w:r w:rsidR="00AF745E" w:rsidRPr="000F2F3E">
              <w:rPr>
                <w:rFonts w:ascii="Sylfaen" w:eastAsia="Merriweather" w:hAnsi="Sylfaen" w:cs="Merriweather"/>
                <w:b/>
                <w:color w:val="auto"/>
                <w:sz w:val="20"/>
                <w:szCs w:val="20"/>
              </w:rPr>
              <w:t xml:space="preserve"> </w:t>
            </w:r>
            <w:r w:rsidR="00AF745E" w:rsidRPr="000F2F3E">
              <w:rPr>
                <w:rFonts w:ascii="Sylfaen" w:eastAsia="Arial Unicode MS" w:hAnsi="Sylfaen" w:cs="Arial Unicode MS"/>
                <w:color w:val="auto"/>
                <w:sz w:val="20"/>
                <w:szCs w:val="20"/>
              </w:rPr>
              <w:t>ფეხსაცმელი/ბახილები</w:t>
            </w:r>
            <w:r w:rsidR="00AF745E" w:rsidRPr="000F2F3E">
              <w:rPr>
                <w:rFonts w:ascii="Sylfaen" w:eastAsia="Merriweather" w:hAnsi="Sylfaen" w:cs="Merriweather"/>
                <w:b/>
                <w:color w:val="auto"/>
                <w:sz w:val="20"/>
                <w:szCs w:val="20"/>
              </w:rPr>
              <w:t xml:space="preserve">, </w:t>
            </w:r>
            <w:r w:rsidR="00AF745E" w:rsidRPr="000F2F3E">
              <w:rPr>
                <w:rFonts w:ascii="Sylfaen" w:eastAsia="Arial Unicode MS" w:hAnsi="Sylfaen" w:cs="Arial Unicode MS"/>
                <w:color w:val="auto"/>
                <w:sz w:val="20"/>
                <w:szCs w:val="20"/>
              </w:rPr>
              <w:t>ქუდი/ თმის ჩაჩი</w:t>
            </w:r>
          </w:p>
          <w:p w:rsidR="00AF745E" w:rsidRPr="000F2F3E" w:rsidRDefault="00AF745E" w:rsidP="004D3299">
            <w:pPr>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AF745E" w:rsidRPr="000F2F3E" w:rsidRDefault="00AF745E" w:rsidP="004D3299">
            <w:pPr>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3C2F91">
              <w:rPr>
                <w:rFonts w:ascii="Sylfaen" w:eastAsia="Arial Unicode MS" w:hAnsi="Sylfaen" w:cs="Arial Unicode MS"/>
                <w:color w:val="auto"/>
                <w:sz w:val="20"/>
                <w:szCs w:val="20"/>
              </w:rPr>
              <w:t>ნიღბის</w:t>
            </w:r>
            <w:r w:rsidRPr="000F2F3E">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AF745E" w:rsidRPr="000F2F3E" w:rsidRDefault="00AF745E" w:rsidP="004D3299">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ექიმთან ერთად განიხილავს მოვლი გეგმას ვენტილაციის ფიზიოლოგიური პარამეტრებს: სიხშირეს, TV ჩასუნთქვის მოცულობა, MV წუთმოცულობა, PEEP, I:E შეფარდება;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ტრაქეის სანაციის (ღია და დახურული წესი), </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w:t>
            </w:r>
            <w:r w:rsidR="00CC1D57">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w:t>
            </w:r>
            <w:r w:rsidRPr="000F2F3E">
              <w:rPr>
                <w:rFonts w:ascii="Sylfaen" w:eastAsia="Arial Unicode MS" w:hAnsi="Sylfaen" w:cs="Arial Unicode MS"/>
                <w:color w:val="auto"/>
                <w:sz w:val="20"/>
                <w:szCs w:val="20"/>
              </w:rPr>
              <w:lastRenderedPageBreak/>
              <w:t>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 სიცოცხლისთვის საშიში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w:t>
            </w:r>
            <w:r w:rsidR="003C2F91">
              <w:rPr>
                <w:rFonts w:ascii="Sylfaen" w:eastAsia="Arial Unicode MS" w:hAnsi="Sylfaen" w:cs="Arial Unicode MS"/>
                <w:color w:val="auto"/>
                <w:sz w:val="20"/>
                <w:szCs w:val="20"/>
              </w:rPr>
              <w:t>გულ-ფილტვის</w:t>
            </w:r>
            <w:r w:rsidRPr="000F2F3E">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BLS/ACLS </w:t>
            </w:r>
            <w:r w:rsidR="003C2F91">
              <w:rPr>
                <w:rFonts w:ascii="Sylfaen" w:eastAsia="Arial Unicode MS" w:hAnsi="Sylfaen" w:cs="Arial Unicode MS"/>
                <w:color w:val="auto"/>
                <w:sz w:val="20"/>
                <w:szCs w:val="20"/>
              </w:rPr>
              <w:t>რეკომენდაციების</w:t>
            </w:r>
            <w:r w:rsidRPr="000F2F3E">
              <w:rPr>
                <w:rFonts w:ascii="Sylfaen" w:eastAsia="Arial Unicode MS" w:hAnsi="Sylfaen" w:cs="Arial Unicode MS"/>
                <w:color w:val="auto"/>
                <w:sz w:val="20"/>
                <w:szCs w:val="20"/>
              </w:rPr>
              <w:t xml:space="preserve"> გამოყენება და ექიმის ასისიტირება </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C2F91">
              <w:rPr>
                <w:rFonts w:ascii="Sylfaen" w:eastAsia="Arial Unicode MS" w:hAnsi="Sylfaen" w:cs="Arial Unicode MS"/>
                <w:color w:val="auto"/>
                <w:sz w:val="20"/>
                <w:szCs w:val="20"/>
              </w:rPr>
              <w:t>სკალის</w:t>
            </w:r>
            <w:r w:rsidRPr="000F2F3E">
              <w:rPr>
                <w:rFonts w:ascii="Sylfaen" w:eastAsia="Arial Unicode MS" w:hAnsi="Sylfaen" w:cs="Arial Unicode MS"/>
                <w:color w:val="auto"/>
                <w:sz w:val="20"/>
                <w:szCs w:val="20"/>
              </w:rPr>
              <w:t xml:space="preserve"> შევსება გამოყენების დროს ასისტირება </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AF745E" w:rsidRPr="000F2F3E" w:rsidRDefault="00AF745E" w:rsidP="001622BD">
            <w:pPr>
              <w:spacing w:after="0" w:line="240" w:lineRule="auto"/>
              <w:contextualSpacing/>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w:t>
            </w:r>
            <w:r w:rsidRPr="000F2F3E">
              <w:rPr>
                <w:rFonts w:ascii="Sylfaen" w:eastAsia="Arial Unicode MS" w:hAnsi="Sylfaen" w:cs="Arial Unicode MS"/>
                <w:color w:val="auto"/>
                <w:sz w:val="20"/>
                <w:szCs w:val="20"/>
              </w:rPr>
              <w:lastRenderedPageBreak/>
              <w:t>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0F2F3E">
              <w:rPr>
                <w:rFonts w:ascii="Sylfaen" w:eastAsia="Merriweather" w:hAnsi="Sylfaen" w:cs="Merriweather"/>
                <w:color w:val="auto"/>
                <w:sz w:val="20"/>
                <w:szCs w:val="20"/>
              </w:rPr>
              <w:t>მედიკემანტების ორალურად, ინტრამუსკულარულად,</w:t>
            </w:r>
            <w:r w:rsidR="001622BD" w:rsidRPr="000F2F3E">
              <w:rPr>
                <w:rFonts w:ascii="Sylfaen" w:eastAsia="Merriweather" w:hAnsi="Sylfaen" w:cs="Merriweather"/>
                <w:color w:val="auto"/>
                <w:sz w:val="20"/>
                <w:szCs w:val="20"/>
              </w:rPr>
              <w:t xml:space="preserve"> </w:t>
            </w:r>
            <w:r w:rsidRPr="000F2F3E">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00254E2F">
              <w:rPr>
                <w:rFonts w:ascii="Sylfaen" w:eastAsia="Arial Unicode MS" w:hAnsi="Sylfaen" w:cs="Arial Unicode MS"/>
                <w:color w:val="auto"/>
                <w:sz w:val="20"/>
                <w:szCs w:val="20"/>
              </w:rPr>
              <w:t>პორცედურასთან</w:t>
            </w:r>
            <w:r w:rsidRPr="000F2F3E">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სიცოცხლისთვის საშიშ </w:t>
            </w:r>
            <w:r w:rsidR="00CC1D57">
              <w:rPr>
                <w:rFonts w:ascii="Sylfaen" w:eastAsia="Arial Unicode MS" w:hAnsi="Sylfaen" w:cs="Arial Unicode MS"/>
                <w:color w:val="auto"/>
                <w:sz w:val="20"/>
                <w:szCs w:val="20"/>
              </w:rPr>
              <w:t>რიტ</w:t>
            </w:r>
            <w:r w:rsidRPr="000F2F3E">
              <w:rPr>
                <w:rFonts w:ascii="Sylfaen" w:eastAsia="Arial Unicode MS" w:hAnsi="Sylfaen" w:cs="Arial Unicode MS"/>
                <w:color w:val="auto"/>
                <w:sz w:val="20"/>
                <w:szCs w:val="20"/>
              </w:rPr>
              <w:t>მებთან ასოცირებული მედიკამენტოზური მართვა, ინოტროპები, ვაზოპრესორები, ვაზოდილატატორები, ანტია</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3C2F91">
              <w:rPr>
                <w:rFonts w:ascii="Sylfaen" w:eastAsia="Arial Unicode MS" w:hAnsi="Sylfaen" w:cs="Arial Unicode MS"/>
                <w:color w:val="auto"/>
                <w:sz w:val="20"/>
                <w:szCs w:val="20"/>
              </w:rPr>
              <w:t>სეპტიკური</w:t>
            </w:r>
            <w:r w:rsidRPr="000F2F3E">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AF745E" w:rsidRPr="000F2F3E" w:rsidRDefault="00AF745E" w:rsidP="001622BD">
            <w:pPr>
              <w:spacing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სახსრების მოძრაობა.</w:t>
            </w:r>
          </w:p>
          <w:p w:rsidR="00AF745E" w:rsidRPr="000F2F3E" w:rsidRDefault="00AF745E" w:rsidP="001622BD">
            <w:pPr>
              <w:spacing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AF745E" w:rsidRPr="000F2F3E" w:rsidRDefault="00AF745E" w:rsidP="001622BD">
            <w:pPr>
              <w:spacing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  </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სითხის ბალანსის დათვლა:</w:t>
            </w:r>
            <w:r w:rsidR="00CC1D57">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ცნობიერების დონის შეფასება, </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3C2F91">
              <w:rPr>
                <w:rFonts w:ascii="Sylfaen" w:eastAsia="Arial Unicode MS" w:hAnsi="Sylfaen" w:cs="Arial Unicode MS"/>
                <w:color w:val="auto"/>
                <w:sz w:val="20"/>
                <w:szCs w:val="20"/>
              </w:rPr>
              <w:t>ელასტიკური</w:t>
            </w:r>
            <w:r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lastRenderedPageBreak/>
              <w:t>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r w:rsidR="001622BD" w:rsidRPr="000F2F3E">
              <w:rPr>
                <w:rFonts w:ascii="Sylfaen" w:eastAsia="Arial Unicode MS" w:hAnsi="Sylfaen" w:cs="Arial Unicode MS"/>
                <w:color w:val="auto"/>
                <w:sz w:val="20"/>
                <w:szCs w:val="20"/>
              </w:rPr>
              <w:t xml:space="preserve"> </w:t>
            </w:r>
            <w:r w:rsidRPr="000F2F3E">
              <w:rPr>
                <w:rFonts w:ascii="Sylfaen" w:eastAsia="Merriweather" w:hAnsi="Sylfaen" w:cs="Merriweather"/>
                <w:color w:val="auto"/>
                <w:sz w:val="20"/>
                <w:szCs w:val="20"/>
              </w:rPr>
              <w:t xml:space="preserve">ასპირაციის პრევენცია, </w:t>
            </w:r>
            <w:r w:rsidRPr="000F2F3E">
              <w:rPr>
                <w:rFonts w:ascii="Sylfaen" w:eastAsia="Arial Unicode MS" w:hAnsi="Sylfaen" w:cs="Arial Unicode MS"/>
                <w:color w:val="auto"/>
                <w:sz w:val="20"/>
                <w:szCs w:val="20"/>
              </w:rPr>
              <w:t xml:space="preserve">ნაზოგასტრალურიინტიბაცია, გასტრალური და მლივი ნაწლავის ზონდით კვება. </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შარდის შეგროვება, შარდის ბუშტის კათეტერიზაცია და შარდის ბუშტის კათეტერის ამოღება,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გამწმენდი ოყნის პორცედურის შესრულება,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ჰიგიენის ღონისძიებების  შესრულება</w:t>
            </w:r>
            <w:r w:rsidRPr="000F2F3E">
              <w:rPr>
                <w:rFonts w:ascii="Sylfaen" w:eastAsia="Arial Unicode MS" w:hAnsi="Sylfaen" w:cs="Arial Unicode MS"/>
                <w:b/>
                <w:color w:val="auto"/>
                <w:sz w:val="20"/>
                <w:szCs w:val="20"/>
              </w:rPr>
              <w:t xml:space="preserve">:  </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თვალების მოვლა;</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პირის ღრუს, კბილების მოვლა, კბილების </w:t>
            </w:r>
            <w:r w:rsidR="00CC1D57">
              <w:rPr>
                <w:rFonts w:ascii="Sylfaen" w:eastAsia="Arial Unicode MS" w:hAnsi="Sylfaen" w:cs="Arial Unicode MS"/>
                <w:color w:val="auto"/>
                <w:sz w:val="20"/>
                <w:szCs w:val="20"/>
              </w:rPr>
              <w:t>პროთეზის</w:t>
            </w:r>
            <w:r w:rsidRPr="000F2F3E">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შორისის მოვლა (ქალები, კაცები);</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შარდის ბუშტის კათეტერის მოვლა;</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სახის გაპარსვა;</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თმების მოვლა</w:t>
            </w:r>
          </w:p>
          <w:p w:rsidR="00AF745E" w:rsidRPr="000F2F3E" w:rsidRDefault="00AF745E" w:rsidP="001622BD">
            <w:p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C20E6A"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ბიოლოგიური და ქიმიური ნივთიერებების;</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რადიაციული ნივთიერებების  მოხმარების და </w:t>
            </w:r>
            <w:r w:rsidR="00CC1D57">
              <w:rPr>
                <w:rFonts w:ascii="Sylfaen" w:eastAsia="Arial Unicode MS" w:hAnsi="Sylfaen" w:cs="Arial Unicode MS"/>
                <w:color w:val="auto"/>
                <w:sz w:val="20"/>
                <w:szCs w:val="20"/>
              </w:rPr>
              <w:t>უსაფრთხოების წესების</w:t>
            </w:r>
            <w:r w:rsidRPr="000F2F3E">
              <w:rPr>
                <w:rFonts w:ascii="Sylfaen" w:eastAsia="Arial Unicode MS" w:hAnsi="Sylfaen" w:cs="Arial Unicode MS"/>
                <w:color w:val="auto"/>
                <w:sz w:val="20"/>
                <w:szCs w:val="20"/>
              </w:rPr>
              <w:t xml:space="preserve"> დაცვა</w:t>
            </w:r>
            <w:r w:rsidR="001622BD" w:rsidRPr="000F2F3E">
              <w:rPr>
                <w:rFonts w:ascii="Sylfaen" w:eastAsia="Arial Unicode MS" w:hAnsi="Sylfaen" w:cs="Arial Unicode MS"/>
                <w:color w:val="auto"/>
                <w:sz w:val="20"/>
                <w:szCs w:val="20"/>
              </w:rPr>
              <w:t xml:space="preserve">. </w:t>
            </w:r>
          </w:p>
        </w:tc>
        <w:tc>
          <w:tcPr>
            <w:tcW w:w="1540" w:type="dxa"/>
            <w:vMerge/>
            <w:vAlign w:val="center"/>
          </w:tcPr>
          <w:p w:rsidR="00C20E6A" w:rsidRPr="000F2F3E" w:rsidRDefault="00C20E6A" w:rsidP="00AD4BC4">
            <w:pPr>
              <w:spacing w:after="0" w:line="240" w:lineRule="auto"/>
              <w:ind w:left="176"/>
              <w:jc w:val="both"/>
              <w:rPr>
                <w:rFonts w:ascii="Sylfaen" w:eastAsia="Merriweather" w:hAnsi="Sylfaen" w:cs="Merriweather"/>
                <w:color w:val="auto"/>
                <w:sz w:val="20"/>
                <w:szCs w:val="20"/>
                <w:highlight w:val="yellow"/>
              </w:rPr>
            </w:pPr>
          </w:p>
        </w:tc>
      </w:tr>
      <w:tr w:rsidR="00C20E6A" w:rsidRPr="000F2F3E" w:rsidTr="00361B51">
        <w:trPr>
          <w:trHeight w:val="1040"/>
          <w:jc w:val="center"/>
        </w:trPr>
        <w:tc>
          <w:tcPr>
            <w:tcW w:w="2564" w:type="dxa"/>
            <w:shd w:val="clear" w:color="auto" w:fill="auto"/>
          </w:tcPr>
          <w:p w:rsidR="00C20E6A" w:rsidRPr="000F2F3E" w:rsidRDefault="00EC5154" w:rsidP="003C6DAB">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lastRenderedPageBreak/>
              <w:t>4.</w:t>
            </w:r>
            <w:r w:rsidR="003C6DAB" w:rsidRPr="000F2F3E">
              <w:rPr>
                <w:rFonts w:ascii="Sylfaen" w:eastAsia="Arial Unicode MS" w:hAnsi="Sylfaen" w:cs="Arial Unicode MS"/>
                <w:color w:val="auto"/>
                <w:sz w:val="20"/>
                <w:szCs w:val="20"/>
              </w:rPr>
              <w:t xml:space="preserve"> ნევროლოგიური ჩივილების მქონე </w:t>
            </w:r>
            <w:r w:rsidRPr="000F2F3E">
              <w:rPr>
                <w:rFonts w:ascii="Sylfaen" w:eastAsia="Arial Unicode MS" w:hAnsi="Sylfaen" w:cs="Arial Unicode MS"/>
                <w:color w:val="auto"/>
                <w:sz w:val="20"/>
                <w:szCs w:val="20"/>
              </w:rPr>
              <w:t>კრიტიკულ</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მდგომარეობაში</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მყოფი</w:t>
            </w:r>
            <w:r w:rsidR="003C6DAB" w:rsidRPr="000F2F3E">
              <w:rPr>
                <w:rFonts w:ascii="Sylfaen" w:eastAsia="Arial Unicode MS" w:hAnsi="Sylfaen" w:cs="Arial Unicode MS"/>
                <w:color w:val="auto"/>
                <w:sz w:val="20"/>
                <w:szCs w:val="20"/>
              </w:rPr>
              <w:t xml:space="preserve"> პაციენტ</w:t>
            </w:r>
            <w:r w:rsidRPr="000F2F3E">
              <w:rPr>
                <w:rFonts w:ascii="Sylfaen" w:eastAsia="Arial Unicode MS" w:hAnsi="Sylfaen" w:cs="Arial Unicode MS"/>
                <w:color w:val="auto"/>
                <w:sz w:val="20"/>
                <w:szCs w:val="20"/>
              </w:rPr>
              <w:t>ის</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მართვა</w:t>
            </w:r>
          </w:p>
        </w:tc>
        <w:tc>
          <w:tcPr>
            <w:tcW w:w="3921" w:type="dxa"/>
            <w:shd w:val="clear" w:color="auto" w:fill="auto"/>
          </w:tcPr>
          <w:p w:rsidR="00C20E6A" w:rsidRPr="000F2F3E" w:rsidRDefault="00180135" w:rsidP="00AC563D">
            <w:pPr>
              <w:numPr>
                <w:ilvl w:val="0"/>
                <w:numId w:val="9"/>
              </w:numPr>
              <w:tabs>
                <w:tab w:val="left" w:pos="281"/>
              </w:tabs>
              <w:spacing w:after="0" w:line="240" w:lineRule="auto"/>
              <w:ind w:left="41"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w:t>
            </w:r>
            <w:r w:rsidR="00EC5154" w:rsidRPr="000F2F3E">
              <w:rPr>
                <w:rFonts w:ascii="Sylfaen" w:eastAsia="Arial Unicode MS" w:hAnsi="Sylfaen" w:cs="Arial Unicode MS"/>
                <w:color w:val="auto"/>
                <w:sz w:val="20"/>
                <w:szCs w:val="20"/>
              </w:rPr>
              <w:t>ახორციელებს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b/>
                <w:color w:val="auto"/>
                <w:sz w:val="20"/>
                <w:szCs w:val="20"/>
              </w:rPr>
              <w:t>საექთნო</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პროცესს</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color w:val="auto"/>
                <w:sz w:val="20"/>
                <w:szCs w:val="20"/>
              </w:rPr>
              <w:t>ნევროლოგიური</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დაავადებების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მქონე</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პაციენტებში;</w:t>
            </w:r>
          </w:p>
          <w:p w:rsidR="00180135" w:rsidRPr="000F2F3E" w:rsidRDefault="00180135" w:rsidP="00AC563D">
            <w:pPr>
              <w:numPr>
                <w:ilvl w:val="0"/>
                <w:numId w:val="9"/>
              </w:numPr>
              <w:tabs>
                <w:tab w:val="left" w:pos="281"/>
              </w:tabs>
              <w:spacing w:after="0" w:line="240" w:lineRule="auto"/>
              <w:ind w:left="41"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w:t>
            </w:r>
            <w:r w:rsidR="00EC5154" w:rsidRPr="000F2F3E">
              <w:rPr>
                <w:rFonts w:ascii="Sylfaen" w:eastAsia="Arial Unicode MS" w:hAnsi="Sylfaen" w:cs="Arial Unicode MS"/>
                <w:color w:val="auto"/>
                <w:sz w:val="20"/>
                <w:szCs w:val="20"/>
              </w:rPr>
              <w:t>ახორციელებს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b/>
                <w:color w:val="auto"/>
                <w:sz w:val="20"/>
                <w:szCs w:val="20"/>
              </w:rPr>
              <w:t>საექთნო</w:t>
            </w:r>
            <w:r w:rsidRPr="000F2F3E">
              <w:rPr>
                <w:rFonts w:ascii="Sylfaen" w:eastAsia="Arial Unicode MS" w:hAnsi="Sylfaen" w:cs="Arial Unicode MS"/>
                <w:b/>
                <w:color w:val="auto"/>
                <w:sz w:val="20"/>
                <w:szCs w:val="20"/>
              </w:rPr>
              <w:t xml:space="preserve"> </w:t>
            </w:r>
            <w:r w:rsidR="000B541E" w:rsidRPr="000F2F3E">
              <w:rPr>
                <w:rFonts w:ascii="Sylfaen" w:eastAsia="Arial Unicode MS" w:hAnsi="Sylfaen" w:cs="Arial Unicode MS"/>
                <w:b/>
                <w:color w:val="auto"/>
                <w:sz w:val="20"/>
                <w:szCs w:val="20"/>
              </w:rPr>
              <w:t xml:space="preserve">მანიპულაციებს </w:t>
            </w:r>
            <w:r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color w:val="auto"/>
                <w:sz w:val="20"/>
                <w:szCs w:val="20"/>
              </w:rPr>
              <w:t>ნევროლოგიური დაავადებების მქონე პაციენტებში;</w:t>
            </w:r>
          </w:p>
          <w:p w:rsidR="00F47CF8" w:rsidRPr="000F2F3E" w:rsidRDefault="00F47CF8" w:rsidP="00AC563D">
            <w:pPr>
              <w:numPr>
                <w:ilvl w:val="0"/>
                <w:numId w:val="9"/>
              </w:numPr>
              <w:tabs>
                <w:tab w:val="left" w:pos="311"/>
              </w:tabs>
              <w:spacing w:after="0" w:line="240" w:lineRule="auto"/>
              <w:ind w:left="41"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საექთნო მანიპულაციების</w:t>
            </w:r>
            <w:r w:rsidRPr="000F2F3E">
              <w:rPr>
                <w:rFonts w:ascii="Sylfaen" w:eastAsia="Arial Unicode MS" w:hAnsi="Sylfaen" w:cs="Arial Unicode MS"/>
                <w:color w:val="auto"/>
                <w:sz w:val="20"/>
                <w:szCs w:val="20"/>
              </w:rPr>
              <w:t xml:space="preserve"> დროს </w:t>
            </w:r>
            <w:r w:rsidRPr="000F2F3E">
              <w:rPr>
                <w:rFonts w:ascii="Sylfaen" w:eastAsia="Arial Unicode MS" w:hAnsi="Sylfaen" w:cs="Arial Unicode MS"/>
                <w:color w:val="auto"/>
                <w:sz w:val="20"/>
                <w:szCs w:val="20"/>
              </w:rPr>
              <w:lastRenderedPageBreak/>
              <w:t>სწორად ამყარებს კომუნიკაციას პაციენტთან;</w:t>
            </w:r>
          </w:p>
          <w:p w:rsidR="00F47CF8" w:rsidRPr="000F2F3E" w:rsidRDefault="00F47CF8" w:rsidP="00AC563D">
            <w:pPr>
              <w:numPr>
                <w:ilvl w:val="0"/>
                <w:numId w:val="9"/>
              </w:numPr>
              <w:tabs>
                <w:tab w:val="left" w:pos="311"/>
              </w:tabs>
              <w:spacing w:after="0" w:line="240" w:lineRule="auto"/>
              <w:ind w:left="41"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საექთნო მანიპულაციის</w:t>
            </w:r>
            <w:r w:rsidRPr="000F2F3E">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CC1D57">
              <w:rPr>
                <w:rFonts w:ascii="Sylfaen" w:eastAsia="Arial Unicode MS" w:hAnsi="Sylfaen" w:cs="Arial Unicode MS"/>
                <w:color w:val="auto"/>
                <w:sz w:val="20"/>
                <w:szCs w:val="20"/>
              </w:rPr>
              <w:t>ასპექტებს</w:t>
            </w:r>
            <w:r w:rsidRPr="000F2F3E">
              <w:rPr>
                <w:rFonts w:ascii="Sylfaen" w:eastAsia="Arial Unicode MS" w:hAnsi="Sylfaen" w:cs="Arial Unicode MS"/>
                <w:color w:val="auto"/>
                <w:sz w:val="20"/>
                <w:szCs w:val="20"/>
              </w:rPr>
              <w:t>;</w:t>
            </w:r>
          </w:p>
          <w:p w:rsidR="00C20E6A" w:rsidRPr="000F2F3E" w:rsidRDefault="00F47CF8" w:rsidP="00297D0D">
            <w:pPr>
              <w:numPr>
                <w:ilvl w:val="0"/>
                <w:numId w:val="9"/>
              </w:numPr>
              <w:tabs>
                <w:tab w:val="left" w:pos="31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highlight w:val="white"/>
              </w:rPr>
              <w:t>საექთნო მანიპულაციების</w:t>
            </w:r>
            <w:r w:rsidRPr="000F2F3E">
              <w:rPr>
                <w:rFonts w:ascii="Sylfaen" w:eastAsia="Arial Unicode MS" w:hAnsi="Sylfaen" w:cs="Arial Unicode MS"/>
                <w:color w:val="auto"/>
                <w:sz w:val="20"/>
                <w:szCs w:val="20"/>
                <w:highlight w:val="white"/>
              </w:rPr>
              <w:t xml:space="preserve"> დროს იცავს ჰიგიენის წესებსა და ნარჩენების მართვის წესებს.</w:t>
            </w:r>
          </w:p>
        </w:tc>
        <w:tc>
          <w:tcPr>
            <w:tcW w:w="7110" w:type="dxa"/>
          </w:tcPr>
          <w:p w:rsidR="00AF745E" w:rsidRPr="000F2F3E" w:rsidRDefault="00AF745E" w:rsidP="00AF745E">
            <w:pPr>
              <w:spacing w:after="0" w:line="240" w:lineRule="auto"/>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lastRenderedPageBreak/>
              <w:t>საექთნო პროცესი:</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შეფასება: </w:t>
            </w:r>
            <w:r w:rsidRPr="000F2F3E">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AF745E" w:rsidRPr="000F2F3E" w:rsidRDefault="00AF745E" w:rsidP="00AF745E">
            <w:pPr>
              <w:spacing w:after="0" w:line="240" w:lineRule="auto"/>
              <w:jc w:val="both"/>
              <w:rPr>
                <w:rFonts w:ascii="Sylfaen" w:eastAsia="Merriweather" w:hAnsi="Sylfaen" w:cs="Merriweather"/>
                <w:color w:val="auto"/>
                <w:sz w:val="20"/>
                <w:szCs w:val="20"/>
                <w:u w:val="single"/>
              </w:rPr>
            </w:pPr>
            <w:r w:rsidRPr="000F2F3E">
              <w:rPr>
                <w:rFonts w:ascii="Sylfaen" w:eastAsia="Arial Unicode MS" w:hAnsi="Sylfaen" w:cs="Arial Unicode MS"/>
                <w:color w:val="auto"/>
                <w:sz w:val="20"/>
                <w:szCs w:val="20"/>
                <w:u w:val="single"/>
              </w:rPr>
              <w:t xml:space="preserve">საექთნო დიაგნოზი: </w:t>
            </w:r>
            <w:r w:rsidRPr="000F2F3E">
              <w:rPr>
                <w:rFonts w:ascii="Sylfaen" w:eastAsia="Arial Unicode MS" w:hAnsi="Sylfaen" w:cs="Arial Unicode MS"/>
                <w:color w:val="auto"/>
                <w:sz w:val="20"/>
                <w:szCs w:val="20"/>
              </w:rPr>
              <w:t xml:space="preserve">ძირითადი  დიაგნოზი, დაავადების განვითარების </w:t>
            </w:r>
            <w:r w:rsidR="00CC1D57">
              <w:rPr>
                <w:rFonts w:ascii="Sylfaen" w:eastAsia="Arial Unicode MS" w:hAnsi="Sylfaen" w:cs="Arial Unicode MS"/>
                <w:color w:val="auto"/>
                <w:sz w:val="20"/>
                <w:szCs w:val="20"/>
              </w:rPr>
              <w:t>რისკ-ფაქტორები, სინდრომსა და სიმპტომზე</w:t>
            </w:r>
            <w:r w:rsidRPr="000F2F3E">
              <w:rPr>
                <w:rFonts w:ascii="Sylfaen" w:eastAsia="Arial Unicode MS" w:hAnsi="Sylfaen" w:cs="Arial Unicode MS"/>
                <w:color w:val="auto"/>
                <w:sz w:val="20"/>
                <w:szCs w:val="20"/>
              </w:rPr>
              <w:t xml:space="preserve"> დამყარებული დიაგნოზი;</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დაგეგმვა: </w:t>
            </w:r>
            <w:r w:rsidRPr="000F2F3E">
              <w:rPr>
                <w:rFonts w:ascii="Sylfaen" w:eastAsia="Arial Unicode MS" w:hAnsi="Sylfaen" w:cs="Arial Unicode MS"/>
                <w:color w:val="auto"/>
                <w:sz w:val="20"/>
                <w:szCs w:val="20"/>
              </w:rPr>
              <w:t xml:space="preserve">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0F2F3E">
              <w:rPr>
                <w:rFonts w:ascii="Sylfaen" w:eastAsia="Arial Unicode MS" w:hAnsi="Sylfaen" w:cs="Arial Unicode MS"/>
                <w:color w:val="auto"/>
                <w:sz w:val="20"/>
                <w:szCs w:val="20"/>
              </w:rPr>
              <w:lastRenderedPageBreak/>
              <w:t>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იმპლემენტაცია</w:t>
            </w:r>
            <w:r w:rsidRPr="000F2F3E">
              <w:rPr>
                <w:rFonts w:ascii="Sylfaen" w:eastAsia="Arial Unicode MS" w:hAnsi="Sylfaen" w:cs="Arial Unicode MS"/>
                <w:color w:val="auto"/>
                <w:sz w:val="20"/>
                <w:szCs w:val="20"/>
              </w:rPr>
              <w:t xml:space="preserve">: იმპლემენტაციის წინ პაციენტის შეფასება, </w:t>
            </w:r>
            <w:r w:rsidR="003C2F91">
              <w:rPr>
                <w:rFonts w:ascii="Sylfaen" w:eastAsia="Arial Unicode MS" w:hAnsi="Sylfaen" w:cs="Arial Unicode MS"/>
                <w:color w:val="auto"/>
                <w:sz w:val="20"/>
                <w:szCs w:val="20"/>
              </w:rPr>
              <w:t>იმპლემენტაცია</w:t>
            </w:r>
            <w:r w:rsidRPr="000F2F3E">
              <w:rPr>
                <w:rFonts w:ascii="Sylfaen" w:eastAsia="Arial Unicode MS" w:hAnsi="Sylfaen" w:cs="Arial Unicode MS"/>
                <w:color w:val="auto"/>
                <w:sz w:val="20"/>
                <w:szCs w:val="20"/>
              </w:rPr>
              <w:t>;</w:t>
            </w:r>
          </w:p>
          <w:p w:rsidR="00AF745E" w:rsidRPr="000F2F3E" w:rsidRDefault="00AF745E" w:rsidP="00AF745E">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u w:val="single"/>
              </w:rPr>
              <w:t xml:space="preserve">გადაფასება: </w:t>
            </w:r>
            <w:r w:rsidRPr="000F2F3E">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AF745E" w:rsidRPr="000F2F3E" w:rsidRDefault="00AF745E" w:rsidP="00AF745E">
            <w:pPr>
              <w:spacing w:after="0" w:line="240" w:lineRule="auto"/>
              <w:jc w:val="both"/>
              <w:rPr>
                <w:rFonts w:ascii="Sylfaen" w:eastAsia="Arial Unicode MS" w:hAnsi="Sylfaen" w:cs="Arial Unicode MS"/>
                <w:b/>
                <w:color w:val="auto"/>
                <w:sz w:val="20"/>
                <w:szCs w:val="20"/>
              </w:rPr>
            </w:pPr>
            <w:r w:rsidRPr="000F2F3E">
              <w:rPr>
                <w:rFonts w:ascii="Sylfaen" w:eastAsia="Arial Unicode MS" w:hAnsi="Sylfaen" w:cs="Arial Unicode MS"/>
                <w:b/>
                <w:color w:val="auto"/>
                <w:sz w:val="20"/>
                <w:szCs w:val="20"/>
              </w:rPr>
              <w:t>საექთნო მანიპულაციები:</w:t>
            </w:r>
          </w:p>
          <w:p w:rsidR="00AF745E" w:rsidRPr="000F2F3E" w:rsidRDefault="00AF745E" w:rsidP="001622BD">
            <w:pPr>
              <w:spacing w:after="0" w:line="240" w:lineRule="auto"/>
              <w:rPr>
                <w:rFonts w:ascii="Sylfaen" w:eastAsia="Merriweather" w:hAnsi="Sylfaen" w:cs="Merriweather"/>
                <w:color w:val="auto"/>
                <w:sz w:val="20"/>
                <w:szCs w:val="20"/>
              </w:rPr>
            </w:pPr>
            <w:r w:rsidRPr="000F2F3E">
              <w:rPr>
                <w:rFonts w:ascii="Sylfaen" w:eastAsia="Merriweather" w:hAnsi="Sylfaen" w:cs="Merriweather"/>
                <w:color w:val="auto"/>
                <w:sz w:val="20"/>
                <w:szCs w:val="20"/>
              </w:rPr>
              <w:t>პაციენტის და სამუშაო არის მომზადება.</w:t>
            </w:r>
          </w:p>
          <w:p w:rsidR="00AF745E" w:rsidRPr="000F2F3E" w:rsidRDefault="00AF745E" w:rsidP="001622BD">
            <w:pPr>
              <w:spacing w:after="0" w:line="240" w:lineRule="auto"/>
              <w:contextualSpacing/>
              <w:jc w:val="both"/>
              <w:rPr>
                <w:rFonts w:ascii="Sylfaen" w:eastAsia="Merriweather" w:hAnsi="Sylfaen" w:cs="Merriweather"/>
                <w:b/>
                <w:color w:val="auto"/>
                <w:sz w:val="20"/>
                <w:szCs w:val="20"/>
              </w:rPr>
            </w:pPr>
            <w:r w:rsidRPr="000F2F3E">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AF745E" w:rsidRPr="000F2F3E" w:rsidRDefault="003C2F91" w:rsidP="001622BD">
            <w:pPr>
              <w:spacing w:after="0" w:line="240" w:lineRule="auto"/>
              <w:contextualSpacing/>
              <w:jc w:val="both"/>
              <w:rPr>
                <w:rFonts w:ascii="Sylfaen" w:eastAsia="Merriweather" w:hAnsi="Sylfaen" w:cs="Merriweather"/>
                <w:b/>
                <w:color w:val="auto"/>
                <w:sz w:val="20"/>
                <w:szCs w:val="20"/>
              </w:rPr>
            </w:pPr>
            <w:r>
              <w:rPr>
                <w:rFonts w:ascii="Sylfaen" w:eastAsia="Arial Unicode MS" w:hAnsi="Sylfaen" w:cs="Arial Unicode MS"/>
                <w:color w:val="auto"/>
                <w:sz w:val="20"/>
                <w:szCs w:val="20"/>
              </w:rPr>
              <w:t>ხელების დაცვა - ხელთათმანი, კანის, ტანსაცმლის დაცვა - ხალათი/წინსაფარი, სათვალე- თვალის დაცვა, სახის ფარი, ქირურგიული ნიღაბი, რესპირატორი,</w:t>
            </w:r>
            <w:r w:rsidR="00AF745E" w:rsidRPr="000F2F3E">
              <w:rPr>
                <w:rFonts w:ascii="Sylfaen" w:eastAsia="Merriweather" w:hAnsi="Sylfaen" w:cs="Merriweather"/>
                <w:b/>
                <w:color w:val="auto"/>
                <w:sz w:val="20"/>
                <w:szCs w:val="20"/>
              </w:rPr>
              <w:t xml:space="preserve"> </w:t>
            </w:r>
            <w:r w:rsidR="00AF745E" w:rsidRPr="000F2F3E">
              <w:rPr>
                <w:rFonts w:ascii="Sylfaen" w:eastAsia="Arial Unicode MS" w:hAnsi="Sylfaen" w:cs="Arial Unicode MS"/>
                <w:color w:val="auto"/>
                <w:sz w:val="20"/>
                <w:szCs w:val="20"/>
              </w:rPr>
              <w:t>ფეხსაცმელი/ბახილები</w:t>
            </w:r>
            <w:r w:rsidR="00AF745E" w:rsidRPr="000F2F3E">
              <w:rPr>
                <w:rFonts w:ascii="Sylfaen" w:eastAsia="Merriweather" w:hAnsi="Sylfaen" w:cs="Merriweather"/>
                <w:b/>
                <w:color w:val="auto"/>
                <w:sz w:val="20"/>
                <w:szCs w:val="20"/>
              </w:rPr>
              <w:t xml:space="preserve">, </w:t>
            </w:r>
            <w:r w:rsidR="00AF745E" w:rsidRPr="000F2F3E">
              <w:rPr>
                <w:rFonts w:ascii="Sylfaen" w:eastAsia="Arial Unicode MS" w:hAnsi="Sylfaen" w:cs="Arial Unicode MS"/>
                <w:color w:val="auto"/>
                <w:sz w:val="20"/>
                <w:szCs w:val="20"/>
              </w:rPr>
              <w:t>ქუდი/ თმის ჩაჩი</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3C2F91">
              <w:rPr>
                <w:rFonts w:ascii="Sylfaen" w:eastAsia="Arial Unicode MS" w:hAnsi="Sylfaen" w:cs="Arial Unicode MS"/>
                <w:color w:val="auto"/>
                <w:sz w:val="20"/>
                <w:szCs w:val="20"/>
              </w:rPr>
              <w:t>ნიღბის</w:t>
            </w:r>
            <w:r w:rsidRPr="000F2F3E">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ტრაქეის სანაციის (ღია და დახურული წესი), </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ინვაზიური და არაინვაზიური ვენტილაციის პარამეტრების დაფისქირება, სანაცია (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w:t>
            </w:r>
            <w:r w:rsidRPr="000F2F3E">
              <w:rPr>
                <w:rFonts w:ascii="Sylfaen" w:eastAsia="Arial Unicode MS" w:hAnsi="Sylfaen" w:cs="Arial Unicode MS"/>
                <w:color w:val="auto"/>
                <w:sz w:val="20"/>
                <w:szCs w:val="20"/>
              </w:rPr>
              <w:lastRenderedPageBreak/>
              <w:t>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 სიცოცხლისთვის საშიში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3C2F91">
              <w:rPr>
                <w:rFonts w:ascii="Sylfaen" w:eastAsia="Arial Unicode MS" w:hAnsi="Sylfaen" w:cs="Arial Unicode MS"/>
                <w:color w:val="auto"/>
                <w:sz w:val="20"/>
                <w:szCs w:val="20"/>
              </w:rPr>
              <w:t>გულ-ფილტვის</w:t>
            </w:r>
            <w:r w:rsidRPr="000F2F3E">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w:t>
            </w:r>
            <w:r w:rsidR="001622BD" w:rsidRPr="000F2F3E">
              <w:rPr>
                <w:rFonts w:ascii="Sylfaen" w:eastAsia="Arial Unicode MS" w:hAnsi="Sylfaen" w:cs="Arial Unicode MS"/>
                <w:color w:val="auto"/>
                <w:sz w:val="20"/>
                <w:szCs w:val="20"/>
              </w:rPr>
              <w:t xml:space="preserve"> BLS</w:t>
            </w:r>
            <w:r w:rsidRPr="000F2F3E">
              <w:rPr>
                <w:rFonts w:ascii="Sylfaen" w:eastAsia="Arial Unicode MS" w:hAnsi="Sylfaen" w:cs="Arial Unicode MS"/>
                <w:color w:val="auto"/>
                <w:sz w:val="20"/>
                <w:szCs w:val="20"/>
              </w:rPr>
              <w:t xml:space="preserve">/ACLS </w:t>
            </w:r>
            <w:r w:rsidR="003C2F91">
              <w:rPr>
                <w:rFonts w:ascii="Sylfaen" w:eastAsia="Arial Unicode MS" w:hAnsi="Sylfaen" w:cs="Arial Unicode MS"/>
                <w:color w:val="auto"/>
                <w:sz w:val="20"/>
                <w:szCs w:val="20"/>
              </w:rPr>
              <w:t>რეკომენდაციების</w:t>
            </w:r>
            <w:r w:rsidRPr="000F2F3E">
              <w:rPr>
                <w:rFonts w:ascii="Sylfaen" w:eastAsia="Arial Unicode MS" w:hAnsi="Sylfaen" w:cs="Arial Unicode MS"/>
                <w:color w:val="auto"/>
                <w:sz w:val="20"/>
                <w:szCs w:val="20"/>
              </w:rPr>
              <w:t xml:space="preserve"> გამოყენება და ექიმის ასისიტირება </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C2F91">
              <w:rPr>
                <w:rFonts w:ascii="Sylfaen" w:eastAsia="Arial Unicode MS" w:hAnsi="Sylfaen" w:cs="Arial Unicode MS"/>
                <w:color w:val="auto"/>
                <w:sz w:val="20"/>
                <w:szCs w:val="20"/>
              </w:rPr>
              <w:t>სკალის</w:t>
            </w:r>
            <w:r w:rsidRPr="000F2F3E">
              <w:rPr>
                <w:rFonts w:ascii="Sylfaen" w:eastAsia="Arial Unicode MS" w:hAnsi="Sylfaen" w:cs="Arial Unicode MS"/>
                <w:color w:val="auto"/>
                <w:sz w:val="20"/>
                <w:szCs w:val="20"/>
              </w:rPr>
              <w:t xml:space="preserve"> შევსება გამოყენების დროს ასისტირება </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AF745E" w:rsidRPr="000F2F3E" w:rsidRDefault="00AF745E" w:rsidP="001622BD">
            <w:pPr>
              <w:spacing w:after="0" w:line="240" w:lineRule="auto"/>
              <w:contextualSpacing/>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w:t>
            </w:r>
            <w:r w:rsidRPr="000F2F3E">
              <w:rPr>
                <w:rFonts w:ascii="Sylfaen" w:eastAsia="Arial Unicode MS" w:hAnsi="Sylfaen" w:cs="Arial Unicode MS"/>
                <w:color w:val="auto"/>
                <w:sz w:val="20"/>
                <w:szCs w:val="20"/>
              </w:rPr>
              <w:lastRenderedPageBreak/>
              <w:t>მასალის გამოყენება, პერიფერიული კათეტერის ნახვევის შეცვლა.</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 ნორმალური და პათოლოგიური არტერიული მრუდები, ტრანსდუსერის სისტემის აწყობა; ექიმის ასისტირება </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0F2F3E">
              <w:rPr>
                <w:rFonts w:ascii="Sylfaen" w:eastAsia="Merriweather" w:hAnsi="Sylfaen" w:cs="Merriweather"/>
                <w:color w:val="auto"/>
                <w:sz w:val="20"/>
                <w:szCs w:val="20"/>
              </w:rPr>
              <w:t xml:space="preserve">მედიკემანტების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00254E2F">
              <w:rPr>
                <w:rFonts w:ascii="Sylfaen" w:eastAsia="Arial Unicode MS" w:hAnsi="Sylfaen" w:cs="Arial Unicode MS"/>
                <w:color w:val="auto"/>
                <w:sz w:val="20"/>
                <w:szCs w:val="20"/>
              </w:rPr>
              <w:t>პორცედურასთან</w:t>
            </w:r>
            <w:r w:rsidRPr="000F2F3E">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3C2F91">
              <w:rPr>
                <w:rFonts w:ascii="Sylfaen" w:eastAsia="Arial Unicode MS" w:hAnsi="Sylfaen" w:cs="Arial Unicode MS"/>
                <w:color w:val="auto"/>
                <w:sz w:val="20"/>
                <w:szCs w:val="20"/>
              </w:rPr>
              <w:t>სეპტიკური</w:t>
            </w:r>
            <w:r w:rsidRPr="000F2F3E">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AF745E" w:rsidRPr="000F2F3E" w:rsidRDefault="00AF745E" w:rsidP="001622BD">
            <w:pPr>
              <w:spacing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სახსრების მოძრაობა.</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პაციენტის ნუტრიციული სტატუსის შემოწმება, სუნთქვითი ვარჯიშები, ვიბრაციულ-პერკუსიული მასაჟი, ფილეტვების და გულის აუსკულტაცია, </w:t>
            </w:r>
            <w:r w:rsidRPr="000F2F3E">
              <w:rPr>
                <w:rFonts w:ascii="Sylfaen" w:eastAsia="Arial Unicode MS" w:hAnsi="Sylfaen" w:cs="Arial Unicode MS"/>
                <w:color w:val="auto"/>
                <w:sz w:val="20"/>
                <w:szCs w:val="20"/>
              </w:rPr>
              <w:lastRenderedPageBreak/>
              <w:t>პერკუსია, გულმკერდის პალპაცია, სავარჯიშო სპირომეტრია</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ცნობიერების დონის შეფასება  ცენტრალური ნერვული სისტემის და პერიფერიული ნერვული სისტემის შეფასება, ინტრაკრანიალური წნევის მონიტორინგი, AVPU </w:t>
            </w:r>
            <w:r w:rsidR="00CC1D57">
              <w:rPr>
                <w:rFonts w:ascii="Sylfaen" w:eastAsia="Arial Unicode MS" w:hAnsi="Sylfaen" w:cs="Arial Unicode MS"/>
                <w:color w:val="auto"/>
                <w:sz w:val="20"/>
                <w:szCs w:val="20"/>
              </w:rPr>
              <w:t>სკალა</w:t>
            </w:r>
            <w:r w:rsidRPr="000F2F3E">
              <w:rPr>
                <w:rFonts w:ascii="Sylfaen" w:eastAsia="Arial Unicode MS" w:hAnsi="Sylfaen" w:cs="Arial Unicode MS"/>
                <w:color w:val="auto"/>
                <w:sz w:val="20"/>
                <w:szCs w:val="20"/>
              </w:rPr>
              <w:t xml:space="preserve">, GCS </w:t>
            </w:r>
            <w:r w:rsidR="00CC1D57">
              <w:rPr>
                <w:rFonts w:ascii="Sylfaen" w:eastAsia="Arial Unicode MS" w:hAnsi="Sylfaen" w:cs="Arial Unicode MS"/>
                <w:color w:val="auto"/>
                <w:sz w:val="20"/>
                <w:szCs w:val="20"/>
              </w:rPr>
              <w:t>სკალა</w:t>
            </w:r>
            <w:r w:rsidRPr="000F2F3E">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სტიმულით 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ჰიპოაქტირუობა, ჰიპერაქტიურობა და </w:t>
            </w:r>
            <w:r w:rsidR="00254E2F">
              <w:rPr>
                <w:rFonts w:ascii="Sylfaen" w:eastAsia="Arial Unicode MS" w:hAnsi="Sylfaen" w:cs="Arial Unicode MS"/>
                <w:color w:val="auto"/>
                <w:sz w:val="20"/>
                <w:szCs w:val="20"/>
              </w:rPr>
              <w:t>ჰიპოაქტიურობის</w:t>
            </w:r>
            <w:r w:rsidRPr="000F2F3E">
              <w:rPr>
                <w:rFonts w:ascii="Sylfaen" w:eastAsia="Arial Unicode MS" w:hAnsi="Sylfaen" w:cs="Arial Unicode MS"/>
                <w:color w:val="auto"/>
                <w:sz w:val="20"/>
                <w:szCs w:val="20"/>
              </w:rPr>
              <w:t xml:space="preserve"> დილირიუმის შეფასება</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104A1E">
              <w:rPr>
                <w:rFonts w:ascii="Sylfaen" w:eastAsia="Arial Unicode MS" w:hAnsi="Sylfaen" w:cs="Arial Unicode MS"/>
                <w:color w:val="auto"/>
                <w:sz w:val="20"/>
                <w:szCs w:val="20"/>
              </w:rPr>
              <w:t>სკალების</w:t>
            </w:r>
            <w:r w:rsidRPr="000F2F3E">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 </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 ისაშუალებები, ანალგეზიუ რი</w:t>
            </w:r>
            <w:r w:rsidR="00CC1D57">
              <w:rPr>
                <w:rFonts w:ascii="Sylfaen" w:eastAsia="Arial Unicode MS" w:hAnsi="Sylfaen" w:cs="Arial Unicode MS"/>
                <w:color w:val="auto"/>
                <w:sz w:val="20"/>
                <w:szCs w:val="20"/>
              </w:rPr>
              <w:t xml:space="preserve">საშუალებები, რომლებიც </w:t>
            </w:r>
            <w:r w:rsidRPr="000F2F3E">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3C2F91">
              <w:rPr>
                <w:rFonts w:ascii="Sylfaen" w:eastAsia="Arial Unicode MS" w:hAnsi="Sylfaen" w:cs="Arial Unicode MS"/>
                <w:color w:val="auto"/>
                <w:sz w:val="20"/>
                <w:szCs w:val="20"/>
              </w:rPr>
              <w:t>ელასტიკური</w:t>
            </w:r>
            <w:r w:rsidRPr="000F2F3E">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r w:rsidR="001622BD" w:rsidRPr="000F2F3E">
              <w:rPr>
                <w:rFonts w:ascii="Sylfaen" w:eastAsia="Arial Unicode MS" w:hAnsi="Sylfaen" w:cs="Arial Unicode MS"/>
                <w:color w:val="auto"/>
                <w:sz w:val="20"/>
                <w:szCs w:val="20"/>
              </w:rPr>
              <w:t xml:space="preserve"> </w:t>
            </w:r>
            <w:r w:rsidRPr="000F2F3E">
              <w:rPr>
                <w:rFonts w:ascii="Sylfaen" w:eastAsia="Merriweather" w:hAnsi="Sylfaen" w:cs="Merriweather"/>
                <w:color w:val="auto"/>
                <w:sz w:val="20"/>
                <w:szCs w:val="20"/>
              </w:rPr>
              <w:t xml:space="preserve">ასპირაციის პრევენცია, </w:t>
            </w:r>
            <w:r w:rsidRPr="000F2F3E">
              <w:rPr>
                <w:rFonts w:ascii="Sylfaen" w:eastAsia="Arial Unicode MS" w:hAnsi="Sylfaen" w:cs="Arial Unicode MS"/>
                <w:color w:val="auto"/>
                <w:sz w:val="20"/>
                <w:szCs w:val="20"/>
              </w:rPr>
              <w:t xml:space="preserve">ნაზოგასტრალურიინტიბაცია, გასტრალური და მლივი ნაწლავის ზონდით კვება. შარდის შეგროვება, შარდის ბუშტის კათეტერიზაცია და შარდის ბუშტის კათეტერის ამოღება, </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გამწმენდი ოყნის პორცედურის შესრულება, ჰიგიენის ღონისძიებების  შესრულება</w:t>
            </w:r>
            <w:r w:rsidRPr="000F2F3E">
              <w:rPr>
                <w:rFonts w:ascii="Sylfaen" w:eastAsia="Arial Unicode MS" w:hAnsi="Sylfaen" w:cs="Arial Unicode MS"/>
                <w:b/>
                <w:color w:val="auto"/>
                <w:sz w:val="20"/>
                <w:szCs w:val="20"/>
              </w:rPr>
              <w:t xml:space="preserve">:  </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თვალების მოვლა;</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პირის ღრუს, კბილების მოვლა, კბილების </w:t>
            </w:r>
            <w:r w:rsidR="00CC1D57">
              <w:rPr>
                <w:rFonts w:ascii="Sylfaen" w:eastAsia="Arial Unicode MS" w:hAnsi="Sylfaen" w:cs="Arial Unicode MS"/>
                <w:color w:val="auto"/>
                <w:sz w:val="20"/>
                <w:szCs w:val="20"/>
              </w:rPr>
              <w:t>პროთეზის</w:t>
            </w:r>
            <w:r w:rsidRPr="000F2F3E">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 xml:space="preserve">კიდურების მოვლა; ფრჩხილების მოვლა; განსაკუთრებული ყურადღება დიაბეტიან </w:t>
            </w:r>
            <w:r w:rsidRPr="000F2F3E">
              <w:rPr>
                <w:rFonts w:ascii="Sylfaen" w:eastAsia="Arial Unicode MS" w:hAnsi="Sylfaen" w:cs="Arial Unicode MS"/>
                <w:color w:val="auto"/>
                <w:sz w:val="20"/>
                <w:szCs w:val="20"/>
              </w:rPr>
              <w:lastRenderedPageBreak/>
              <w:t>პაციენტებში:</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შორისის მოვლა (ქალები, კაცები);</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შარდის ბუშტის კათეტერის მოვლა;</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სახის გაპარსვა;</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თმების მოვლა</w:t>
            </w:r>
            <w:r w:rsidR="00104A1E">
              <w:rPr>
                <w:rFonts w:ascii="Sylfaen" w:eastAsia="Arial Unicode MS" w:hAnsi="Sylfaen" w:cs="Arial Unicode MS"/>
                <w:color w:val="auto"/>
                <w:sz w:val="20"/>
                <w:szCs w:val="20"/>
              </w:rPr>
              <w:t>.</w:t>
            </w:r>
          </w:p>
          <w:p w:rsidR="00AF745E" w:rsidRPr="000F2F3E" w:rsidRDefault="00AF745E" w:rsidP="001622BD">
            <w:pPr>
              <w:spacing w:line="240" w:lineRule="auto"/>
              <w:contextualSpacing/>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r w:rsidR="001622BD" w:rsidRPr="000F2F3E">
              <w:rPr>
                <w:rFonts w:ascii="Sylfaen" w:eastAsia="Arial Unicode MS" w:hAnsi="Sylfaen" w:cs="Arial Unicode MS"/>
                <w:color w:val="auto"/>
                <w:sz w:val="20"/>
                <w:szCs w:val="20"/>
              </w:rPr>
              <w:t xml:space="preserve"> </w:t>
            </w:r>
          </w:p>
          <w:p w:rsidR="00C20E6A" w:rsidRPr="000F2F3E" w:rsidRDefault="00AF745E" w:rsidP="001622BD">
            <w:pPr>
              <w:spacing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სამედიცინო ნარჩენების;</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სამედიცინო თეთრეულის სეგრეგაცია და მართვა</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w:t>
            </w:r>
            <w:r w:rsidR="00CC1D57">
              <w:rPr>
                <w:rFonts w:ascii="Sylfaen" w:eastAsia="Arial Unicode MS" w:hAnsi="Sylfaen" w:cs="Arial Unicode MS"/>
                <w:color w:val="auto"/>
                <w:sz w:val="20"/>
                <w:szCs w:val="20"/>
              </w:rPr>
              <w:t>უსაფრთხოების წესების</w:t>
            </w:r>
            <w:r w:rsidRPr="000F2F3E">
              <w:rPr>
                <w:rFonts w:ascii="Sylfaen" w:eastAsia="Arial Unicode MS" w:hAnsi="Sylfaen" w:cs="Arial Unicode MS"/>
                <w:color w:val="auto"/>
                <w:sz w:val="20"/>
                <w:szCs w:val="20"/>
              </w:rPr>
              <w:t xml:space="preserve"> დაცვა</w:t>
            </w:r>
            <w:r w:rsidR="001622BD" w:rsidRPr="000F2F3E">
              <w:rPr>
                <w:rFonts w:ascii="Sylfaen" w:eastAsia="Arial Unicode MS" w:hAnsi="Sylfaen" w:cs="Arial Unicode MS"/>
                <w:color w:val="auto"/>
                <w:sz w:val="20"/>
                <w:szCs w:val="20"/>
              </w:rPr>
              <w:t>.</w:t>
            </w:r>
          </w:p>
        </w:tc>
        <w:tc>
          <w:tcPr>
            <w:tcW w:w="1540" w:type="dxa"/>
            <w:vMerge/>
            <w:vAlign w:val="center"/>
          </w:tcPr>
          <w:p w:rsidR="00C20E6A" w:rsidRPr="000F2F3E" w:rsidRDefault="00C20E6A" w:rsidP="00AD4BC4">
            <w:pPr>
              <w:spacing w:after="0" w:line="240" w:lineRule="auto"/>
              <w:ind w:left="176"/>
              <w:jc w:val="both"/>
              <w:rPr>
                <w:rFonts w:ascii="Sylfaen" w:eastAsia="Merriweather" w:hAnsi="Sylfaen" w:cs="Merriweather"/>
                <w:color w:val="auto"/>
                <w:sz w:val="20"/>
                <w:szCs w:val="20"/>
                <w:highlight w:val="yellow"/>
              </w:rPr>
            </w:pPr>
          </w:p>
        </w:tc>
      </w:tr>
      <w:tr w:rsidR="00C20E6A" w:rsidRPr="000F2F3E" w:rsidTr="00361B51">
        <w:trPr>
          <w:trHeight w:val="520"/>
          <w:jc w:val="center"/>
        </w:trPr>
        <w:tc>
          <w:tcPr>
            <w:tcW w:w="2564" w:type="dxa"/>
            <w:shd w:val="clear" w:color="auto" w:fill="auto"/>
          </w:tcPr>
          <w:p w:rsidR="00C20E6A" w:rsidRPr="000F2F3E" w:rsidRDefault="00EC5154" w:rsidP="00AD4BC4">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lastRenderedPageBreak/>
              <w:t>5.</w:t>
            </w:r>
            <w:r w:rsidR="003C6DAB" w:rsidRPr="000F2F3E">
              <w:rPr>
                <w:rFonts w:ascii="Sylfaen" w:eastAsia="Arial Unicode MS" w:hAnsi="Sylfaen" w:cs="Arial Unicode MS"/>
                <w:color w:val="auto"/>
                <w:sz w:val="20"/>
                <w:szCs w:val="20"/>
              </w:rPr>
              <w:t xml:space="preserve"> გასტროინტესტირალური  დაავადების </w:t>
            </w:r>
            <w:r w:rsidRPr="000F2F3E">
              <w:rPr>
                <w:rFonts w:ascii="Sylfaen" w:eastAsia="Arial Unicode MS" w:hAnsi="Sylfaen" w:cs="Arial Unicode MS"/>
                <w:color w:val="auto"/>
                <w:sz w:val="20"/>
                <w:szCs w:val="20"/>
              </w:rPr>
              <w:t>კრიტიკულ</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მდგომარეობაში</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მყოფი</w:t>
            </w:r>
            <w:r w:rsidR="003C6DAB" w:rsidRPr="000F2F3E">
              <w:rPr>
                <w:rFonts w:ascii="Sylfaen" w:eastAsia="Arial Unicode MS" w:hAnsi="Sylfaen" w:cs="Arial Unicode MS"/>
                <w:color w:val="auto"/>
                <w:sz w:val="20"/>
                <w:szCs w:val="20"/>
              </w:rPr>
              <w:t xml:space="preserve"> პაციენტ</w:t>
            </w:r>
            <w:r w:rsidRPr="000F2F3E">
              <w:rPr>
                <w:rFonts w:ascii="Sylfaen" w:eastAsia="Arial Unicode MS" w:hAnsi="Sylfaen" w:cs="Arial Unicode MS"/>
                <w:color w:val="auto"/>
                <w:sz w:val="20"/>
                <w:szCs w:val="20"/>
              </w:rPr>
              <w:t>ის</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მართვა </w:t>
            </w:r>
          </w:p>
          <w:p w:rsidR="00C20E6A" w:rsidRPr="000F2F3E" w:rsidRDefault="00C20E6A" w:rsidP="00AD4BC4">
            <w:pPr>
              <w:spacing w:after="0" w:line="240" w:lineRule="auto"/>
              <w:ind w:left="360"/>
              <w:jc w:val="both"/>
              <w:rPr>
                <w:rFonts w:ascii="Sylfaen" w:eastAsia="Merriweather" w:hAnsi="Sylfaen" w:cs="Merriweather"/>
                <w:color w:val="auto"/>
                <w:sz w:val="20"/>
                <w:szCs w:val="20"/>
              </w:rPr>
            </w:pPr>
          </w:p>
          <w:p w:rsidR="00C20E6A" w:rsidRPr="000F2F3E" w:rsidRDefault="00C20E6A" w:rsidP="00AD4BC4">
            <w:pPr>
              <w:spacing w:after="0" w:line="240" w:lineRule="auto"/>
              <w:ind w:left="176"/>
              <w:jc w:val="both"/>
              <w:rPr>
                <w:rFonts w:ascii="Sylfaen" w:eastAsia="Merriweather" w:hAnsi="Sylfaen" w:cs="Merriweather"/>
                <w:color w:val="auto"/>
                <w:sz w:val="20"/>
                <w:szCs w:val="20"/>
              </w:rPr>
            </w:pPr>
          </w:p>
        </w:tc>
        <w:tc>
          <w:tcPr>
            <w:tcW w:w="3921" w:type="dxa"/>
            <w:shd w:val="clear" w:color="auto" w:fill="auto"/>
          </w:tcPr>
          <w:p w:rsidR="00C20E6A" w:rsidRPr="000F2F3E" w:rsidRDefault="00180135" w:rsidP="0038339E">
            <w:pPr>
              <w:numPr>
                <w:ilvl w:val="0"/>
                <w:numId w:val="12"/>
              </w:numPr>
              <w:tabs>
                <w:tab w:val="left" w:pos="34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w:t>
            </w:r>
            <w:r w:rsidR="00EC5154" w:rsidRPr="000F2F3E">
              <w:rPr>
                <w:rFonts w:ascii="Sylfaen" w:eastAsia="Arial Unicode MS" w:hAnsi="Sylfaen" w:cs="Arial Unicode MS"/>
                <w:color w:val="auto"/>
                <w:sz w:val="20"/>
                <w:szCs w:val="20"/>
              </w:rPr>
              <w:t>ახორციელებს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b/>
                <w:color w:val="auto"/>
                <w:sz w:val="20"/>
                <w:szCs w:val="20"/>
              </w:rPr>
              <w:t>საექთნო</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პროცესს</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color w:val="auto"/>
                <w:sz w:val="20"/>
                <w:szCs w:val="20"/>
              </w:rPr>
              <w:t>გასტროენტეროლოგიური</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დაავადებების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მქონე</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პაციენტებში;</w:t>
            </w:r>
          </w:p>
          <w:p w:rsidR="00180135" w:rsidRPr="000F2F3E" w:rsidRDefault="00180135" w:rsidP="0038339E">
            <w:pPr>
              <w:numPr>
                <w:ilvl w:val="0"/>
                <w:numId w:val="12"/>
              </w:numPr>
              <w:tabs>
                <w:tab w:val="left" w:pos="34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ახორციელებს </w:t>
            </w:r>
            <w:r w:rsidRPr="000F2F3E">
              <w:rPr>
                <w:rFonts w:ascii="Sylfaen" w:eastAsia="Arial Unicode MS" w:hAnsi="Sylfaen" w:cs="Arial Unicode MS"/>
                <w:b/>
                <w:color w:val="auto"/>
                <w:sz w:val="20"/>
                <w:szCs w:val="20"/>
              </w:rPr>
              <w:t>საექთნო</w:t>
            </w:r>
            <w:r w:rsidR="000B541E" w:rsidRPr="000F2F3E">
              <w:rPr>
                <w:rFonts w:ascii="Sylfaen" w:eastAsia="Arial Unicode MS" w:hAnsi="Sylfaen" w:cs="Arial Unicode MS"/>
                <w:b/>
                <w:color w:val="auto"/>
                <w:sz w:val="20"/>
                <w:szCs w:val="20"/>
              </w:rPr>
              <w:t xml:space="preserve"> მანიპულაციებს </w:t>
            </w:r>
            <w:r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color w:val="auto"/>
                <w:sz w:val="20"/>
                <w:szCs w:val="20"/>
              </w:rPr>
              <w:t>გასტროენტეროლოგიური დაავადებების მქონე პაციენტებში;</w:t>
            </w:r>
          </w:p>
          <w:p w:rsidR="00F47CF8" w:rsidRPr="000F2F3E" w:rsidRDefault="00F47CF8" w:rsidP="0038339E">
            <w:pPr>
              <w:numPr>
                <w:ilvl w:val="0"/>
                <w:numId w:val="12"/>
              </w:numPr>
              <w:tabs>
                <w:tab w:val="left" w:pos="311"/>
                <w:tab w:val="left" w:pos="34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საექთნო მანიპულაციების</w:t>
            </w:r>
            <w:r w:rsidRPr="000F2F3E">
              <w:rPr>
                <w:rFonts w:ascii="Sylfaen" w:eastAsia="Arial Unicode MS" w:hAnsi="Sylfaen" w:cs="Arial Unicode MS"/>
                <w:color w:val="auto"/>
                <w:sz w:val="20"/>
                <w:szCs w:val="20"/>
              </w:rPr>
              <w:t xml:space="preserve"> დროს სწორად ამყარებს კომუნიკაციას პაციენტთან;</w:t>
            </w:r>
          </w:p>
          <w:p w:rsidR="00F47CF8" w:rsidRPr="000F2F3E" w:rsidRDefault="00F47CF8" w:rsidP="0038339E">
            <w:pPr>
              <w:numPr>
                <w:ilvl w:val="0"/>
                <w:numId w:val="12"/>
              </w:numPr>
              <w:tabs>
                <w:tab w:val="left" w:pos="311"/>
                <w:tab w:val="left" w:pos="34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საექთნო მანიპულაციის</w:t>
            </w:r>
            <w:r w:rsidRPr="000F2F3E">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CC1D57">
              <w:rPr>
                <w:rFonts w:ascii="Sylfaen" w:eastAsia="Arial Unicode MS" w:hAnsi="Sylfaen" w:cs="Arial Unicode MS"/>
                <w:color w:val="auto"/>
                <w:sz w:val="20"/>
                <w:szCs w:val="20"/>
              </w:rPr>
              <w:t>ასპექტებს</w:t>
            </w:r>
            <w:r w:rsidRPr="000F2F3E">
              <w:rPr>
                <w:rFonts w:ascii="Sylfaen" w:eastAsia="Arial Unicode MS" w:hAnsi="Sylfaen" w:cs="Arial Unicode MS"/>
                <w:color w:val="auto"/>
                <w:sz w:val="20"/>
                <w:szCs w:val="20"/>
              </w:rPr>
              <w:t>;</w:t>
            </w:r>
          </w:p>
          <w:p w:rsidR="00F47CF8" w:rsidRPr="000F2F3E" w:rsidRDefault="00F47CF8" w:rsidP="0038339E">
            <w:pPr>
              <w:numPr>
                <w:ilvl w:val="0"/>
                <w:numId w:val="12"/>
              </w:numPr>
              <w:tabs>
                <w:tab w:val="left" w:pos="311"/>
                <w:tab w:val="left" w:pos="34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highlight w:val="white"/>
              </w:rPr>
              <w:t>საექთნო მანიპულაციების</w:t>
            </w:r>
            <w:r w:rsidRPr="000F2F3E">
              <w:rPr>
                <w:rFonts w:ascii="Sylfaen" w:eastAsia="Arial Unicode MS" w:hAnsi="Sylfaen" w:cs="Arial Unicode MS"/>
                <w:color w:val="auto"/>
                <w:sz w:val="20"/>
                <w:szCs w:val="20"/>
                <w:highlight w:val="white"/>
              </w:rPr>
              <w:t xml:space="preserve"> დროს იცავს ჰიგიენის წესებსა და ნარჩენების მართვის წესებს.</w:t>
            </w:r>
          </w:p>
          <w:p w:rsidR="00F47CF8" w:rsidRPr="000F2F3E" w:rsidRDefault="00F47CF8" w:rsidP="0038339E">
            <w:pPr>
              <w:tabs>
                <w:tab w:val="left" w:pos="281"/>
              </w:tabs>
              <w:spacing w:after="0" w:line="240" w:lineRule="auto"/>
              <w:ind w:left="810"/>
              <w:contextualSpacing/>
              <w:jc w:val="both"/>
              <w:rPr>
                <w:rFonts w:ascii="Sylfaen" w:eastAsia="Merriweather" w:hAnsi="Sylfaen" w:cs="Merriweather"/>
                <w:color w:val="auto"/>
                <w:sz w:val="20"/>
                <w:szCs w:val="20"/>
              </w:rPr>
            </w:pPr>
          </w:p>
          <w:p w:rsidR="00C20E6A" w:rsidRPr="000F2F3E" w:rsidRDefault="00C20E6A" w:rsidP="00180135">
            <w:pPr>
              <w:tabs>
                <w:tab w:val="left" w:pos="281"/>
              </w:tabs>
              <w:spacing w:after="0" w:line="240" w:lineRule="auto"/>
              <w:rPr>
                <w:rFonts w:ascii="Sylfaen" w:eastAsia="Merriweather" w:hAnsi="Sylfaen" w:cs="Merriweather"/>
                <w:b/>
                <w:color w:val="auto"/>
                <w:sz w:val="20"/>
                <w:szCs w:val="20"/>
              </w:rPr>
            </w:pPr>
          </w:p>
          <w:p w:rsidR="00C20E6A" w:rsidRPr="000F2F3E" w:rsidRDefault="00C20E6A" w:rsidP="00180135">
            <w:pPr>
              <w:tabs>
                <w:tab w:val="left" w:pos="281"/>
              </w:tabs>
              <w:spacing w:after="0" w:line="240" w:lineRule="auto"/>
              <w:rPr>
                <w:rFonts w:ascii="Sylfaen" w:eastAsia="Merriweather" w:hAnsi="Sylfaen" w:cs="Merriweather"/>
                <w:color w:val="auto"/>
                <w:sz w:val="20"/>
                <w:szCs w:val="20"/>
              </w:rPr>
            </w:pPr>
          </w:p>
          <w:p w:rsidR="00C20E6A" w:rsidRPr="000F2F3E" w:rsidRDefault="00C20E6A" w:rsidP="00180135">
            <w:pPr>
              <w:tabs>
                <w:tab w:val="left" w:pos="281"/>
              </w:tabs>
              <w:spacing w:after="0" w:line="240" w:lineRule="auto"/>
              <w:jc w:val="both"/>
              <w:rPr>
                <w:rFonts w:ascii="Sylfaen" w:eastAsia="Merriweather" w:hAnsi="Sylfaen" w:cs="Merriweather"/>
                <w:color w:val="auto"/>
                <w:sz w:val="20"/>
                <w:szCs w:val="20"/>
              </w:rPr>
            </w:pPr>
          </w:p>
        </w:tc>
        <w:tc>
          <w:tcPr>
            <w:tcW w:w="7110" w:type="dxa"/>
          </w:tcPr>
          <w:p w:rsidR="00AF745E" w:rsidRPr="000F2F3E" w:rsidRDefault="00AF745E" w:rsidP="00AF745E">
            <w:pPr>
              <w:spacing w:after="0" w:line="240" w:lineRule="auto"/>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lastRenderedPageBreak/>
              <w:t>საექთნო პროცესი:</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შეფასება: </w:t>
            </w:r>
            <w:r w:rsidRPr="000F2F3E">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 იანამნეზის შეკრება;</w:t>
            </w:r>
          </w:p>
          <w:p w:rsidR="00AF745E" w:rsidRPr="000F2F3E" w:rsidRDefault="00AF745E" w:rsidP="00AF745E">
            <w:pPr>
              <w:spacing w:after="0" w:line="240" w:lineRule="auto"/>
              <w:jc w:val="both"/>
              <w:rPr>
                <w:rFonts w:ascii="Sylfaen" w:eastAsia="Merriweather" w:hAnsi="Sylfaen" w:cs="Merriweather"/>
                <w:color w:val="auto"/>
                <w:sz w:val="20"/>
                <w:szCs w:val="20"/>
                <w:u w:val="single"/>
              </w:rPr>
            </w:pPr>
            <w:r w:rsidRPr="000F2F3E">
              <w:rPr>
                <w:rFonts w:ascii="Sylfaen" w:eastAsia="Arial Unicode MS" w:hAnsi="Sylfaen" w:cs="Arial Unicode MS"/>
                <w:color w:val="auto"/>
                <w:sz w:val="20"/>
                <w:szCs w:val="20"/>
                <w:u w:val="single"/>
              </w:rPr>
              <w:t xml:space="preserve">საექთნო დიაგნოზი: </w:t>
            </w:r>
            <w:r w:rsidRPr="000F2F3E">
              <w:rPr>
                <w:rFonts w:ascii="Sylfaen" w:eastAsia="Arial Unicode MS" w:hAnsi="Sylfaen" w:cs="Arial Unicode MS"/>
                <w:color w:val="auto"/>
                <w:sz w:val="20"/>
                <w:szCs w:val="20"/>
              </w:rPr>
              <w:t xml:space="preserve">ძირითადი დიაგნოზი, დაავადების განვითარების </w:t>
            </w:r>
            <w:r w:rsidR="00CC1D57">
              <w:rPr>
                <w:rFonts w:ascii="Sylfaen" w:eastAsia="Arial Unicode MS" w:hAnsi="Sylfaen" w:cs="Arial Unicode MS"/>
                <w:color w:val="auto"/>
                <w:sz w:val="20"/>
                <w:szCs w:val="20"/>
              </w:rPr>
              <w:t>რისკ-ფაქტორები, სინდრომსა და სიმპტომზე</w:t>
            </w:r>
            <w:r w:rsidRPr="000F2F3E">
              <w:rPr>
                <w:rFonts w:ascii="Sylfaen" w:eastAsia="Arial Unicode MS" w:hAnsi="Sylfaen" w:cs="Arial Unicode MS"/>
                <w:color w:val="auto"/>
                <w:sz w:val="20"/>
                <w:szCs w:val="20"/>
              </w:rPr>
              <w:t xml:space="preserve"> დამყარებული დიაგნოზი;</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დაგეგმვა: </w:t>
            </w:r>
            <w:r w:rsidRPr="000F2F3E">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იმპლემენტაცია</w:t>
            </w:r>
            <w:r w:rsidRPr="000F2F3E">
              <w:rPr>
                <w:rFonts w:ascii="Sylfaen" w:eastAsia="Arial Unicode MS" w:hAnsi="Sylfaen" w:cs="Arial Unicode MS"/>
                <w:color w:val="auto"/>
                <w:sz w:val="20"/>
                <w:szCs w:val="20"/>
              </w:rPr>
              <w:t xml:space="preserve">: იმპლემენტაციის წინ პაციენტის შეფასება, </w:t>
            </w:r>
            <w:r w:rsidR="003C2F91">
              <w:rPr>
                <w:rFonts w:ascii="Sylfaen" w:eastAsia="Arial Unicode MS" w:hAnsi="Sylfaen" w:cs="Arial Unicode MS"/>
                <w:color w:val="auto"/>
                <w:sz w:val="20"/>
                <w:szCs w:val="20"/>
              </w:rPr>
              <w:t>იმპლემენტაცია</w:t>
            </w:r>
            <w:r w:rsidRPr="000F2F3E">
              <w:rPr>
                <w:rFonts w:ascii="Sylfaen" w:eastAsia="Arial Unicode MS" w:hAnsi="Sylfaen" w:cs="Arial Unicode MS"/>
                <w:color w:val="auto"/>
                <w:sz w:val="20"/>
                <w:szCs w:val="20"/>
              </w:rPr>
              <w:t>;</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გადაფასება: </w:t>
            </w:r>
            <w:r w:rsidRPr="000F2F3E">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AF745E" w:rsidRPr="000F2F3E" w:rsidRDefault="00AF745E" w:rsidP="00AF745E">
            <w:pPr>
              <w:spacing w:after="0" w:line="240" w:lineRule="auto"/>
              <w:jc w:val="both"/>
              <w:rPr>
                <w:rFonts w:ascii="Sylfaen" w:eastAsia="Arial Unicode MS" w:hAnsi="Sylfaen" w:cs="Arial Unicode MS"/>
                <w:b/>
                <w:color w:val="auto"/>
                <w:sz w:val="20"/>
                <w:szCs w:val="20"/>
              </w:rPr>
            </w:pPr>
            <w:r w:rsidRPr="000F2F3E">
              <w:rPr>
                <w:rFonts w:ascii="Sylfaen" w:eastAsia="Arial Unicode MS" w:hAnsi="Sylfaen" w:cs="Arial Unicode MS"/>
                <w:b/>
                <w:color w:val="auto"/>
                <w:sz w:val="20"/>
                <w:szCs w:val="20"/>
              </w:rPr>
              <w:t>საექთნო მანიპულაციები:</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Merriweather" w:hAnsi="Sylfaen" w:cs="Merriweather"/>
                <w:color w:val="auto"/>
                <w:sz w:val="20"/>
                <w:szCs w:val="20"/>
              </w:rPr>
              <w:t>პაციენტის და სამუშაო არის მომზადება.</w:t>
            </w:r>
          </w:p>
          <w:p w:rsidR="00AF745E" w:rsidRPr="000F2F3E" w:rsidRDefault="00AF745E" w:rsidP="001622BD">
            <w:pPr>
              <w:spacing w:after="0" w:line="240" w:lineRule="auto"/>
              <w:contextualSpacing/>
              <w:jc w:val="both"/>
              <w:rPr>
                <w:rFonts w:ascii="Sylfaen" w:eastAsia="Merriweather" w:hAnsi="Sylfaen" w:cs="Merriweather"/>
                <w:b/>
                <w:color w:val="auto"/>
                <w:sz w:val="20"/>
                <w:szCs w:val="20"/>
              </w:rPr>
            </w:pPr>
            <w:r w:rsidRPr="000F2F3E">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AF745E" w:rsidRPr="000F2F3E" w:rsidRDefault="003C2F91" w:rsidP="001622BD">
            <w:pPr>
              <w:spacing w:after="0" w:line="240" w:lineRule="auto"/>
              <w:contextualSpacing/>
              <w:jc w:val="both"/>
              <w:rPr>
                <w:rFonts w:ascii="Sylfaen" w:eastAsia="Merriweather" w:hAnsi="Sylfaen" w:cs="Merriweather"/>
                <w:b/>
                <w:color w:val="auto"/>
                <w:sz w:val="20"/>
                <w:szCs w:val="20"/>
              </w:rPr>
            </w:pPr>
            <w:r>
              <w:rPr>
                <w:rFonts w:ascii="Sylfaen" w:eastAsia="Arial Unicode MS" w:hAnsi="Sylfaen" w:cs="Arial Unicode MS"/>
                <w:color w:val="auto"/>
                <w:sz w:val="20"/>
                <w:szCs w:val="20"/>
              </w:rPr>
              <w:t xml:space="preserve">ხელების დაცვა - ხელთათმანი, კანის, ტანსაცმლის დაცვა - </w:t>
            </w:r>
            <w:r>
              <w:rPr>
                <w:rFonts w:ascii="Sylfaen" w:eastAsia="Arial Unicode MS" w:hAnsi="Sylfaen" w:cs="Arial Unicode MS"/>
                <w:color w:val="auto"/>
                <w:sz w:val="20"/>
                <w:szCs w:val="20"/>
              </w:rPr>
              <w:lastRenderedPageBreak/>
              <w:t>ხალათი/წინსაფარი, სათვალე- თვალის დაცვა, სახის ფარი, ქირურგიული ნიღაბი, რესპირატორი,</w:t>
            </w:r>
            <w:r w:rsidR="00AF745E" w:rsidRPr="000F2F3E">
              <w:rPr>
                <w:rFonts w:ascii="Sylfaen" w:eastAsia="Merriweather" w:hAnsi="Sylfaen" w:cs="Merriweather"/>
                <w:b/>
                <w:color w:val="auto"/>
                <w:sz w:val="20"/>
                <w:szCs w:val="20"/>
              </w:rPr>
              <w:t xml:space="preserve"> </w:t>
            </w:r>
            <w:r w:rsidR="00AF745E" w:rsidRPr="000F2F3E">
              <w:rPr>
                <w:rFonts w:ascii="Sylfaen" w:eastAsia="Arial Unicode MS" w:hAnsi="Sylfaen" w:cs="Arial Unicode MS"/>
                <w:color w:val="auto"/>
                <w:sz w:val="20"/>
                <w:szCs w:val="20"/>
              </w:rPr>
              <w:t>ფეხსაცმელი/ბახილები</w:t>
            </w:r>
            <w:r w:rsidR="00AF745E" w:rsidRPr="000F2F3E">
              <w:rPr>
                <w:rFonts w:ascii="Sylfaen" w:eastAsia="Merriweather" w:hAnsi="Sylfaen" w:cs="Merriweather"/>
                <w:b/>
                <w:color w:val="auto"/>
                <w:sz w:val="20"/>
                <w:szCs w:val="20"/>
              </w:rPr>
              <w:t xml:space="preserve">, </w:t>
            </w:r>
            <w:r w:rsidR="00AF745E" w:rsidRPr="000F2F3E">
              <w:rPr>
                <w:rFonts w:ascii="Sylfaen" w:eastAsia="Arial Unicode MS" w:hAnsi="Sylfaen" w:cs="Arial Unicode MS"/>
                <w:color w:val="auto"/>
                <w:sz w:val="20"/>
                <w:szCs w:val="20"/>
              </w:rPr>
              <w:t>ქუდი/ თმის ჩაჩი</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3C2F91">
              <w:rPr>
                <w:rFonts w:ascii="Sylfaen" w:eastAsia="Arial Unicode MS" w:hAnsi="Sylfaen" w:cs="Arial Unicode MS"/>
                <w:color w:val="auto"/>
                <w:sz w:val="20"/>
                <w:szCs w:val="20"/>
              </w:rPr>
              <w:t>ნიღბის</w:t>
            </w:r>
            <w:r w:rsidRPr="000F2F3E">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ტრაქეის სანაციის (ღია და დახურული წესი), </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 (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lastRenderedPageBreak/>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 სიცოცხლისთვის საშიში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3C2F91">
              <w:rPr>
                <w:rFonts w:ascii="Sylfaen" w:eastAsia="Arial Unicode MS" w:hAnsi="Sylfaen" w:cs="Arial Unicode MS"/>
                <w:color w:val="auto"/>
                <w:sz w:val="20"/>
                <w:szCs w:val="20"/>
              </w:rPr>
              <w:t>გულ-ფილტვის</w:t>
            </w:r>
            <w:r w:rsidRPr="000F2F3E">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BLS/ACLS </w:t>
            </w:r>
            <w:r w:rsidR="003C2F91">
              <w:rPr>
                <w:rFonts w:ascii="Sylfaen" w:eastAsia="Arial Unicode MS" w:hAnsi="Sylfaen" w:cs="Arial Unicode MS"/>
                <w:color w:val="auto"/>
                <w:sz w:val="20"/>
                <w:szCs w:val="20"/>
              </w:rPr>
              <w:t>რეკომენდაციების</w:t>
            </w:r>
            <w:r w:rsidRPr="000F2F3E">
              <w:rPr>
                <w:rFonts w:ascii="Sylfaen" w:eastAsia="Arial Unicode MS" w:hAnsi="Sylfaen" w:cs="Arial Unicode MS"/>
                <w:color w:val="auto"/>
                <w:sz w:val="20"/>
                <w:szCs w:val="20"/>
              </w:rPr>
              <w:t xml:space="preserve"> გამოყენება და ექიმის ასისიტირება </w:t>
            </w:r>
          </w:p>
          <w:p w:rsidR="00AF745E" w:rsidRPr="000F2F3E" w:rsidRDefault="00AF745E" w:rsidP="001622BD">
            <w:pPr>
              <w:spacing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C2F91">
              <w:rPr>
                <w:rFonts w:ascii="Sylfaen" w:eastAsia="Arial Unicode MS" w:hAnsi="Sylfaen" w:cs="Arial Unicode MS"/>
                <w:color w:val="auto"/>
                <w:sz w:val="20"/>
                <w:szCs w:val="20"/>
              </w:rPr>
              <w:t>სკალის</w:t>
            </w:r>
            <w:r w:rsidRPr="000F2F3E">
              <w:rPr>
                <w:rFonts w:ascii="Sylfaen" w:eastAsia="Arial Unicode MS" w:hAnsi="Sylfaen" w:cs="Arial Unicode MS"/>
                <w:color w:val="auto"/>
                <w:sz w:val="20"/>
                <w:szCs w:val="20"/>
              </w:rPr>
              <w:t xml:space="preserve"> შევსება გამოყენების დროს ასისტირება </w:t>
            </w:r>
          </w:p>
          <w:p w:rsidR="00AF745E" w:rsidRPr="000F2F3E" w:rsidRDefault="00AF745E" w:rsidP="001622BD">
            <w:pPr>
              <w:spacing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w:t>
            </w:r>
            <w:r w:rsidR="004D3299" w:rsidRPr="00D65262">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კიდურების ტემპერატურის მონიტორინგი</w:t>
            </w:r>
          </w:p>
          <w:p w:rsidR="00AF745E" w:rsidRPr="000F2F3E" w:rsidRDefault="00AF745E" w:rsidP="001622BD">
            <w:pPr>
              <w:spacing w:line="240" w:lineRule="auto"/>
              <w:contextualSpacing/>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 </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lastRenderedPageBreak/>
              <w:t xml:space="preserve">ექიმთან ერთად მედიკამენტოზური მკურნალობის სქემის განხილვა, </w:t>
            </w:r>
            <w:r w:rsidRPr="000F2F3E">
              <w:rPr>
                <w:rFonts w:ascii="Sylfaen" w:eastAsia="Merriweather" w:hAnsi="Sylfaen" w:cs="Merriweather"/>
                <w:color w:val="auto"/>
                <w:sz w:val="20"/>
                <w:szCs w:val="20"/>
              </w:rPr>
              <w:t xml:space="preserve">მედიკემანტების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00254E2F">
              <w:rPr>
                <w:rFonts w:ascii="Sylfaen" w:eastAsia="Arial Unicode MS" w:hAnsi="Sylfaen" w:cs="Arial Unicode MS"/>
                <w:color w:val="auto"/>
                <w:sz w:val="20"/>
                <w:szCs w:val="20"/>
              </w:rPr>
              <w:t>პორცედურასთან</w:t>
            </w:r>
            <w:r w:rsidRPr="000F2F3E">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3C2F91">
              <w:rPr>
                <w:rFonts w:ascii="Sylfaen" w:eastAsia="Arial Unicode MS" w:hAnsi="Sylfaen" w:cs="Arial Unicode MS"/>
                <w:color w:val="auto"/>
                <w:sz w:val="20"/>
                <w:szCs w:val="20"/>
              </w:rPr>
              <w:t>სეპტიკური</w:t>
            </w:r>
            <w:r w:rsidRPr="000F2F3E">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სახსრების მოძრაობა.</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პაციენტის ნუტრიციული სტატუსის შემოწმება, 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 სავარჯიშო სპირომეტრია  </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 ინტრაკრანიალური წნევის მონიტორინგი, AVPU </w:t>
            </w:r>
            <w:r w:rsidR="00CC1D57">
              <w:rPr>
                <w:rFonts w:ascii="Sylfaen" w:eastAsia="Arial Unicode MS" w:hAnsi="Sylfaen" w:cs="Arial Unicode MS"/>
                <w:color w:val="auto"/>
                <w:sz w:val="20"/>
                <w:szCs w:val="20"/>
              </w:rPr>
              <w:t>სკალა</w:t>
            </w:r>
            <w:r w:rsidRPr="000F2F3E">
              <w:rPr>
                <w:rFonts w:ascii="Sylfaen" w:eastAsia="Arial Unicode MS" w:hAnsi="Sylfaen" w:cs="Arial Unicode MS"/>
                <w:color w:val="auto"/>
                <w:sz w:val="20"/>
                <w:szCs w:val="20"/>
              </w:rPr>
              <w:t xml:space="preserve">, GCS </w:t>
            </w:r>
            <w:r w:rsidR="00CC1D57">
              <w:rPr>
                <w:rFonts w:ascii="Sylfaen" w:eastAsia="Arial Unicode MS" w:hAnsi="Sylfaen" w:cs="Arial Unicode MS"/>
                <w:color w:val="auto"/>
                <w:sz w:val="20"/>
                <w:szCs w:val="20"/>
              </w:rPr>
              <w:t>სკალა</w:t>
            </w:r>
            <w:r w:rsidRPr="000F2F3E">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სტიმულით 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w:t>
            </w:r>
            <w:r w:rsidRPr="000F2F3E">
              <w:rPr>
                <w:rFonts w:ascii="Sylfaen" w:eastAsia="Arial Unicode MS" w:hAnsi="Sylfaen" w:cs="Arial Unicode MS"/>
                <w:color w:val="auto"/>
                <w:sz w:val="20"/>
                <w:szCs w:val="20"/>
              </w:rPr>
              <w:lastRenderedPageBreak/>
              <w:t>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ჰიპოაქტირუობა, ჰიპერაქტიურობა და </w:t>
            </w:r>
            <w:r w:rsidR="00254E2F">
              <w:rPr>
                <w:rFonts w:ascii="Sylfaen" w:eastAsia="Arial Unicode MS" w:hAnsi="Sylfaen" w:cs="Arial Unicode MS"/>
                <w:color w:val="auto"/>
                <w:sz w:val="20"/>
                <w:szCs w:val="20"/>
              </w:rPr>
              <w:t>ჰიპოაქტიურობის</w:t>
            </w:r>
            <w:r w:rsidRPr="000F2F3E">
              <w:rPr>
                <w:rFonts w:ascii="Sylfaen" w:eastAsia="Arial Unicode MS" w:hAnsi="Sylfaen" w:cs="Arial Unicode MS"/>
                <w:color w:val="auto"/>
                <w:sz w:val="20"/>
                <w:szCs w:val="20"/>
              </w:rPr>
              <w:t xml:space="preserve"> დილირიუმის შეფასება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104A1E">
              <w:rPr>
                <w:rFonts w:ascii="Sylfaen" w:eastAsia="Arial Unicode MS" w:hAnsi="Sylfaen" w:cs="Arial Unicode MS"/>
                <w:color w:val="auto"/>
                <w:sz w:val="20"/>
                <w:szCs w:val="20"/>
              </w:rPr>
              <w:t>სკალების</w:t>
            </w:r>
            <w:r w:rsidRPr="000F2F3E">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 </w:t>
            </w:r>
          </w:p>
          <w:p w:rsidR="00AF745E" w:rsidRPr="000F2F3E" w:rsidRDefault="00AF745E" w:rsidP="004D3299">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 ისაშუალებები, ანალგეზიუ რი</w:t>
            </w:r>
            <w:r w:rsidR="00CC1D57">
              <w:rPr>
                <w:rFonts w:ascii="Sylfaen" w:eastAsia="Arial Unicode MS" w:hAnsi="Sylfaen" w:cs="Arial Unicode MS"/>
                <w:color w:val="auto"/>
                <w:sz w:val="20"/>
                <w:szCs w:val="20"/>
              </w:rPr>
              <w:t xml:space="preserve">საშუალებები, რომლებიც </w:t>
            </w:r>
            <w:r w:rsidRPr="000F2F3E">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3C2F91">
              <w:rPr>
                <w:rFonts w:ascii="Sylfaen" w:eastAsia="Arial Unicode MS" w:hAnsi="Sylfaen" w:cs="Arial Unicode MS"/>
                <w:color w:val="auto"/>
                <w:sz w:val="20"/>
                <w:szCs w:val="20"/>
              </w:rPr>
              <w:t>ელასტიკური</w:t>
            </w:r>
            <w:r w:rsidRPr="000F2F3E">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AF745E" w:rsidRPr="000F2F3E" w:rsidRDefault="00AF745E" w:rsidP="004D3299">
            <w:pPr>
              <w:spacing w:after="0" w:line="240" w:lineRule="auto"/>
              <w:jc w:val="both"/>
              <w:rPr>
                <w:rFonts w:ascii="Sylfaen" w:eastAsia="Arial Unicode MS" w:hAnsi="Sylfaen" w:cs="Arial Unicode MS"/>
                <w:color w:val="auto"/>
                <w:sz w:val="20"/>
                <w:szCs w:val="20"/>
              </w:rPr>
            </w:pPr>
            <w:r w:rsidRPr="000F2F3E">
              <w:rPr>
                <w:rFonts w:ascii="Sylfaen" w:eastAsia="Merriweather" w:hAnsi="Sylfaen" w:cs="Merriweather"/>
                <w:color w:val="auto"/>
                <w:sz w:val="20"/>
                <w:szCs w:val="20"/>
              </w:rPr>
              <w:t xml:space="preserve">ასპირაციის პრევენცია, </w:t>
            </w:r>
            <w:r w:rsidRPr="000F2F3E">
              <w:rPr>
                <w:rFonts w:ascii="Sylfaen" w:eastAsia="Arial Unicode MS" w:hAnsi="Sylfaen" w:cs="Arial Unicode MS"/>
                <w:color w:val="auto"/>
                <w:sz w:val="20"/>
                <w:szCs w:val="20"/>
              </w:rPr>
              <w:t xml:space="preserve">ნაზოგასტრალურიინტიბაცია, გასტრალური და მლივი ნაწლავის ზონდით კვება. </w:t>
            </w:r>
          </w:p>
          <w:p w:rsidR="00AF745E" w:rsidRPr="000F2F3E" w:rsidRDefault="00AF745E" w:rsidP="004D3299">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 იმილი, გასტრალური 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პაციენტის წონის კონტროლი, პაციენტის სტომის გამონადენის, ფერის და კონსისტენციის კონტროლი.</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ნაწლავების პერისტალტიკის კონტრილი</w:t>
            </w:r>
          </w:p>
          <w:p w:rsidR="00AF745E" w:rsidRPr="000F2F3E" w:rsidRDefault="00AF745E" w:rsidP="004D3299">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 გამწმენდი ოყნის პორცედურის შესრულება, ჰიგიენის ღონისძიებების  შესრულება</w:t>
            </w:r>
            <w:r w:rsidRPr="000F2F3E">
              <w:rPr>
                <w:rFonts w:ascii="Sylfaen" w:eastAsia="Arial Unicode MS" w:hAnsi="Sylfaen" w:cs="Arial Unicode MS"/>
                <w:b/>
                <w:color w:val="auto"/>
                <w:sz w:val="20"/>
                <w:szCs w:val="20"/>
              </w:rPr>
              <w:t xml:space="preserve">:  </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თვალების მოვლა</w:t>
            </w:r>
            <w:r w:rsidR="004D3299">
              <w:rPr>
                <w:rFonts w:ascii="Sylfaen" w:eastAsia="Arial Unicode MS" w:hAnsi="Sylfaen" w:cs="Arial Unicode MS"/>
                <w:color w:val="auto"/>
                <w:sz w:val="20"/>
                <w:szCs w:val="20"/>
              </w:rPr>
              <w:t>.</w:t>
            </w:r>
          </w:p>
          <w:p w:rsidR="00AF745E" w:rsidRPr="000F2F3E" w:rsidRDefault="00AF745E" w:rsidP="004D3299">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პირის ღრუს, კბილების მოვლა, კბილების </w:t>
            </w:r>
            <w:r w:rsidR="00CC1D57">
              <w:rPr>
                <w:rFonts w:ascii="Sylfaen" w:eastAsia="Arial Unicode MS" w:hAnsi="Sylfaen" w:cs="Arial Unicode MS"/>
                <w:color w:val="auto"/>
                <w:sz w:val="20"/>
                <w:szCs w:val="20"/>
              </w:rPr>
              <w:t>პროთეზის</w:t>
            </w:r>
            <w:r w:rsidRPr="000F2F3E">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w:t>
            </w:r>
            <w:r w:rsidRPr="000F2F3E">
              <w:rPr>
                <w:rFonts w:ascii="Sylfaen" w:eastAsia="Arial Unicode MS" w:hAnsi="Sylfaen" w:cs="Arial Unicode MS"/>
                <w:color w:val="auto"/>
                <w:sz w:val="20"/>
                <w:szCs w:val="20"/>
              </w:rPr>
              <w:lastRenderedPageBreak/>
              <w:t>მოვლა;</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შორისის მოვლა (ქალები, კაცები);</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შარდის ბუშტის კათეტერის მოვლა;</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სახის გაპარსვა;</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თმების მოვლა;</w:t>
            </w:r>
          </w:p>
          <w:p w:rsidR="00AF745E" w:rsidRPr="000F2F3E" w:rsidRDefault="00AF745E" w:rsidP="001622BD">
            <w:pPr>
              <w:spacing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C20E6A" w:rsidRPr="000F2F3E" w:rsidRDefault="00AF745E" w:rsidP="001622BD">
            <w:pPr>
              <w:spacing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სამედიცინო ნარჩენების;სამედიცინო თეთრეულის სეგრეგაცია და მართვა</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w:t>
            </w:r>
            <w:r w:rsidR="00CC1D57">
              <w:rPr>
                <w:rFonts w:ascii="Sylfaen" w:eastAsia="Arial Unicode MS" w:hAnsi="Sylfaen" w:cs="Arial Unicode MS"/>
                <w:color w:val="auto"/>
                <w:sz w:val="20"/>
                <w:szCs w:val="20"/>
              </w:rPr>
              <w:t>უსაფრთხოების წესების</w:t>
            </w:r>
            <w:r w:rsidRPr="000F2F3E">
              <w:rPr>
                <w:rFonts w:ascii="Sylfaen" w:eastAsia="Arial Unicode MS" w:hAnsi="Sylfaen" w:cs="Arial Unicode MS"/>
                <w:color w:val="auto"/>
                <w:sz w:val="20"/>
                <w:szCs w:val="20"/>
              </w:rPr>
              <w:t xml:space="preserve"> დაცვა</w:t>
            </w:r>
            <w:r w:rsidR="001622BD" w:rsidRPr="000F2F3E">
              <w:rPr>
                <w:rFonts w:ascii="Sylfaen" w:eastAsia="Arial Unicode MS" w:hAnsi="Sylfaen" w:cs="Arial Unicode MS"/>
                <w:color w:val="auto"/>
                <w:sz w:val="20"/>
                <w:szCs w:val="20"/>
              </w:rPr>
              <w:t>.</w:t>
            </w:r>
          </w:p>
        </w:tc>
        <w:tc>
          <w:tcPr>
            <w:tcW w:w="1540" w:type="dxa"/>
            <w:vMerge/>
            <w:vAlign w:val="center"/>
          </w:tcPr>
          <w:p w:rsidR="00C20E6A" w:rsidRPr="000F2F3E" w:rsidRDefault="00C20E6A" w:rsidP="00AD4BC4">
            <w:pPr>
              <w:spacing w:after="0" w:line="240" w:lineRule="auto"/>
              <w:ind w:left="176"/>
              <w:jc w:val="both"/>
              <w:rPr>
                <w:rFonts w:ascii="Sylfaen" w:eastAsia="Merriweather" w:hAnsi="Sylfaen" w:cs="Merriweather"/>
                <w:color w:val="auto"/>
                <w:sz w:val="20"/>
                <w:szCs w:val="20"/>
                <w:highlight w:val="yellow"/>
              </w:rPr>
            </w:pPr>
          </w:p>
        </w:tc>
      </w:tr>
      <w:tr w:rsidR="00C20E6A" w:rsidRPr="000F2F3E" w:rsidTr="00361B51">
        <w:trPr>
          <w:trHeight w:val="520"/>
          <w:jc w:val="center"/>
        </w:trPr>
        <w:tc>
          <w:tcPr>
            <w:tcW w:w="2564" w:type="dxa"/>
            <w:shd w:val="clear" w:color="auto" w:fill="auto"/>
          </w:tcPr>
          <w:p w:rsidR="00C20E6A" w:rsidRPr="000F2F3E" w:rsidRDefault="00EC5154" w:rsidP="00AD4BC4">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lastRenderedPageBreak/>
              <w:t>6.</w:t>
            </w:r>
            <w:r w:rsidR="003C6DAB" w:rsidRPr="000F2F3E">
              <w:rPr>
                <w:rFonts w:ascii="Sylfaen" w:eastAsia="Arial Unicode MS" w:hAnsi="Sylfaen" w:cs="Arial Unicode MS"/>
                <w:color w:val="auto"/>
                <w:sz w:val="20"/>
                <w:szCs w:val="20"/>
              </w:rPr>
              <w:t xml:space="preserve"> შარდგამყოფი დაავადებების მქონე </w:t>
            </w:r>
            <w:r w:rsidRPr="000F2F3E">
              <w:rPr>
                <w:rFonts w:ascii="Sylfaen" w:eastAsia="Arial Unicode MS" w:hAnsi="Sylfaen" w:cs="Arial Unicode MS"/>
                <w:color w:val="auto"/>
                <w:sz w:val="20"/>
                <w:szCs w:val="20"/>
              </w:rPr>
              <w:t>კრიტიკულ</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მდგომარეობაში</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მყოფი</w:t>
            </w:r>
            <w:r w:rsidR="003C6DAB" w:rsidRPr="000F2F3E">
              <w:rPr>
                <w:rFonts w:ascii="Sylfaen" w:eastAsia="Arial Unicode MS" w:hAnsi="Sylfaen" w:cs="Arial Unicode MS"/>
                <w:color w:val="auto"/>
                <w:sz w:val="20"/>
                <w:szCs w:val="20"/>
              </w:rPr>
              <w:t xml:space="preserve"> პაციენტ</w:t>
            </w:r>
            <w:r w:rsidRPr="000F2F3E">
              <w:rPr>
                <w:rFonts w:ascii="Sylfaen" w:eastAsia="Arial Unicode MS" w:hAnsi="Sylfaen" w:cs="Arial Unicode MS"/>
                <w:color w:val="auto"/>
                <w:sz w:val="20"/>
                <w:szCs w:val="20"/>
              </w:rPr>
              <w:t>ის</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მართვა </w:t>
            </w:r>
          </w:p>
          <w:p w:rsidR="00C20E6A" w:rsidRPr="000F2F3E" w:rsidRDefault="00C20E6A" w:rsidP="00AD4BC4">
            <w:pPr>
              <w:spacing w:after="0" w:line="240" w:lineRule="auto"/>
              <w:jc w:val="both"/>
              <w:rPr>
                <w:rFonts w:ascii="Sylfaen" w:eastAsia="Merriweather" w:hAnsi="Sylfaen" w:cs="Merriweather"/>
                <w:color w:val="auto"/>
                <w:sz w:val="20"/>
                <w:szCs w:val="20"/>
              </w:rPr>
            </w:pPr>
          </w:p>
        </w:tc>
        <w:tc>
          <w:tcPr>
            <w:tcW w:w="3921" w:type="dxa"/>
            <w:shd w:val="clear" w:color="auto" w:fill="auto"/>
          </w:tcPr>
          <w:p w:rsidR="00C20E6A" w:rsidRPr="000F2F3E" w:rsidRDefault="00180135" w:rsidP="0038339E">
            <w:pPr>
              <w:numPr>
                <w:ilvl w:val="0"/>
                <w:numId w:val="4"/>
              </w:numPr>
              <w:tabs>
                <w:tab w:val="left" w:pos="25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w:t>
            </w:r>
            <w:r w:rsidR="00EC5154" w:rsidRPr="000F2F3E">
              <w:rPr>
                <w:rFonts w:ascii="Sylfaen" w:eastAsia="Arial Unicode MS" w:hAnsi="Sylfaen" w:cs="Arial Unicode MS"/>
                <w:color w:val="auto"/>
                <w:sz w:val="20"/>
                <w:szCs w:val="20"/>
              </w:rPr>
              <w:t>ახორციელებს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b/>
                <w:color w:val="auto"/>
                <w:sz w:val="20"/>
                <w:szCs w:val="20"/>
              </w:rPr>
              <w:t>საექთნო</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პროცესს</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color w:val="auto"/>
                <w:sz w:val="20"/>
                <w:szCs w:val="20"/>
              </w:rPr>
              <w:t>შარდგამომყოფი</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დაავადებების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მქონე</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პაციენტებში;</w:t>
            </w:r>
          </w:p>
          <w:p w:rsidR="00180135" w:rsidRPr="000F2F3E" w:rsidRDefault="00180135" w:rsidP="0038339E">
            <w:pPr>
              <w:numPr>
                <w:ilvl w:val="0"/>
                <w:numId w:val="4"/>
              </w:numPr>
              <w:tabs>
                <w:tab w:val="left" w:pos="25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ახორციელებს </w:t>
            </w:r>
            <w:r w:rsidRPr="000F2F3E">
              <w:rPr>
                <w:rFonts w:ascii="Sylfaen" w:eastAsia="Arial Unicode MS" w:hAnsi="Sylfaen" w:cs="Arial Unicode MS"/>
                <w:b/>
                <w:color w:val="auto"/>
                <w:sz w:val="20"/>
                <w:szCs w:val="20"/>
              </w:rPr>
              <w:t xml:space="preserve">საექთნო </w:t>
            </w:r>
            <w:r w:rsidR="000B541E" w:rsidRPr="000F2F3E">
              <w:rPr>
                <w:rFonts w:ascii="Sylfaen" w:eastAsia="Arial Unicode MS" w:hAnsi="Sylfaen" w:cs="Arial Unicode MS"/>
                <w:b/>
                <w:color w:val="auto"/>
                <w:sz w:val="20"/>
                <w:szCs w:val="20"/>
              </w:rPr>
              <w:t xml:space="preserve">მანიპულაციებს </w:t>
            </w:r>
            <w:r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color w:val="auto"/>
                <w:sz w:val="20"/>
                <w:szCs w:val="20"/>
              </w:rPr>
              <w:t>შარდგამომყოფი დაავადებების მქონე პაციენტებში;</w:t>
            </w:r>
          </w:p>
          <w:p w:rsidR="00F47CF8" w:rsidRPr="000F2F3E" w:rsidRDefault="00F47CF8" w:rsidP="0038339E">
            <w:pPr>
              <w:numPr>
                <w:ilvl w:val="0"/>
                <w:numId w:val="4"/>
              </w:numPr>
              <w:tabs>
                <w:tab w:val="left" w:pos="25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საექთნო მანიპულაციების</w:t>
            </w:r>
            <w:r w:rsidRPr="000F2F3E">
              <w:rPr>
                <w:rFonts w:ascii="Sylfaen" w:eastAsia="Arial Unicode MS" w:hAnsi="Sylfaen" w:cs="Arial Unicode MS"/>
                <w:color w:val="auto"/>
                <w:sz w:val="20"/>
                <w:szCs w:val="20"/>
              </w:rPr>
              <w:t xml:space="preserve"> დროს სწორად ამყარებს კომუნიკაციას პაციენტთან;</w:t>
            </w:r>
          </w:p>
          <w:p w:rsidR="00F47CF8" w:rsidRPr="000F2F3E" w:rsidRDefault="00F47CF8" w:rsidP="0038339E">
            <w:pPr>
              <w:numPr>
                <w:ilvl w:val="0"/>
                <w:numId w:val="4"/>
              </w:numPr>
              <w:tabs>
                <w:tab w:val="left" w:pos="25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საექთნო მანიპულაციის</w:t>
            </w:r>
            <w:r w:rsidRPr="000F2F3E">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CC1D57">
              <w:rPr>
                <w:rFonts w:ascii="Sylfaen" w:eastAsia="Arial Unicode MS" w:hAnsi="Sylfaen" w:cs="Arial Unicode MS"/>
                <w:color w:val="auto"/>
                <w:sz w:val="20"/>
                <w:szCs w:val="20"/>
              </w:rPr>
              <w:t>ასპექტებს</w:t>
            </w:r>
            <w:r w:rsidRPr="000F2F3E">
              <w:rPr>
                <w:rFonts w:ascii="Sylfaen" w:eastAsia="Arial Unicode MS" w:hAnsi="Sylfaen" w:cs="Arial Unicode MS"/>
                <w:color w:val="auto"/>
                <w:sz w:val="20"/>
                <w:szCs w:val="20"/>
              </w:rPr>
              <w:t>;</w:t>
            </w:r>
          </w:p>
          <w:p w:rsidR="00F47CF8" w:rsidRPr="000F2F3E" w:rsidRDefault="00F47CF8" w:rsidP="0038339E">
            <w:pPr>
              <w:numPr>
                <w:ilvl w:val="0"/>
                <w:numId w:val="4"/>
              </w:numPr>
              <w:tabs>
                <w:tab w:val="left" w:pos="25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highlight w:val="white"/>
              </w:rPr>
              <w:t>საექთნო მანიპულაციების</w:t>
            </w:r>
            <w:r w:rsidRPr="000F2F3E">
              <w:rPr>
                <w:rFonts w:ascii="Sylfaen" w:eastAsia="Arial Unicode MS" w:hAnsi="Sylfaen" w:cs="Arial Unicode MS"/>
                <w:color w:val="auto"/>
                <w:sz w:val="20"/>
                <w:szCs w:val="20"/>
                <w:highlight w:val="white"/>
              </w:rPr>
              <w:t xml:space="preserve"> დროს იცავს ჰიგიენის წესებსა და ნარჩენების მართვის წესებს.</w:t>
            </w:r>
          </w:p>
          <w:p w:rsidR="00F47CF8" w:rsidRPr="000F2F3E" w:rsidRDefault="00F47CF8" w:rsidP="0038339E">
            <w:pPr>
              <w:tabs>
                <w:tab w:val="left" w:pos="236"/>
              </w:tabs>
              <w:spacing w:after="0" w:line="240" w:lineRule="auto"/>
              <w:ind w:left="810"/>
              <w:contextualSpacing/>
              <w:jc w:val="both"/>
              <w:rPr>
                <w:rFonts w:ascii="Sylfaen" w:eastAsia="Merriweather" w:hAnsi="Sylfaen" w:cs="Merriweather"/>
                <w:color w:val="auto"/>
                <w:sz w:val="20"/>
                <w:szCs w:val="20"/>
              </w:rPr>
            </w:pPr>
          </w:p>
          <w:p w:rsidR="00C20E6A" w:rsidRPr="000F2F3E" w:rsidRDefault="00C20E6A" w:rsidP="00AD4BC4">
            <w:pPr>
              <w:spacing w:after="0" w:line="240" w:lineRule="auto"/>
              <w:ind w:left="810"/>
              <w:rPr>
                <w:rFonts w:ascii="Sylfaen" w:eastAsia="Merriweather" w:hAnsi="Sylfaen" w:cs="Merriweather"/>
                <w:color w:val="auto"/>
                <w:sz w:val="20"/>
                <w:szCs w:val="20"/>
              </w:rPr>
            </w:pPr>
          </w:p>
        </w:tc>
        <w:tc>
          <w:tcPr>
            <w:tcW w:w="7110" w:type="dxa"/>
          </w:tcPr>
          <w:p w:rsidR="00AF745E" w:rsidRPr="000F2F3E" w:rsidRDefault="00AF745E" w:rsidP="00AF745E">
            <w:pPr>
              <w:spacing w:after="0" w:line="240" w:lineRule="auto"/>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საექთნო პროცესი</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შეფასება: </w:t>
            </w:r>
            <w:r w:rsidRPr="000F2F3E">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AF745E" w:rsidRPr="000F2F3E" w:rsidRDefault="00AF745E" w:rsidP="00AF745E">
            <w:pPr>
              <w:spacing w:after="0" w:line="240" w:lineRule="auto"/>
              <w:jc w:val="both"/>
              <w:rPr>
                <w:rFonts w:ascii="Sylfaen" w:eastAsia="Merriweather" w:hAnsi="Sylfaen" w:cs="Merriweather"/>
                <w:color w:val="auto"/>
                <w:sz w:val="20"/>
                <w:szCs w:val="20"/>
                <w:u w:val="single"/>
              </w:rPr>
            </w:pPr>
            <w:r w:rsidRPr="000F2F3E">
              <w:rPr>
                <w:rFonts w:ascii="Sylfaen" w:eastAsia="Arial Unicode MS" w:hAnsi="Sylfaen" w:cs="Arial Unicode MS"/>
                <w:color w:val="auto"/>
                <w:sz w:val="20"/>
                <w:szCs w:val="20"/>
                <w:u w:val="single"/>
              </w:rPr>
              <w:t xml:space="preserve">საექთნო დიაგნოზი: </w:t>
            </w:r>
            <w:r w:rsidRPr="000F2F3E">
              <w:rPr>
                <w:rFonts w:ascii="Sylfaen" w:eastAsia="Arial Unicode MS" w:hAnsi="Sylfaen" w:cs="Arial Unicode MS"/>
                <w:color w:val="auto"/>
                <w:sz w:val="20"/>
                <w:szCs w:val="20"/>
              </w:rPr>
              <w:t xml:space="preserve">ძირითადი დიაგნოზი,დაავადების განვითარების </w:t>
            </w:r>
            <w:r w:rsidR="00CC1D57">
              <w:rPr>
                <w:rFonts w:ascii="Sylfaen" w:eastAsia="Arial Unicode MS" w:hAnsi="Sylfaen" w:cs="Arial Unicode MS"/>
                <w:color w:val="auto"/>
                <w:sz w:val="20"/>
                <w:szCs w:val="20"/>
              </w:rPr>
              <w:t>რისკ-ფაქტორები, სინდრომსა და სიმპტომზე</w:t>
            </w:r>
            <w:r w:rsidRPr="000F2F3E">
              <w:rPr>
                <w:rFonts w:ascii="Sylfaen" w:eastAsia="Arial Unicode MS" w:hAnsi="Sylfaen" w:cs="Arial Unicode MS"/>
                <w:color w:val="auto"/>
                <w:sz w:val="20"/>
                <w:szCs w:val="20"/>
              </w:rPr>
              <w:t xml:space="preserve"> დამყარებული დიაგნოზი;</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დაგეგმვა: </w:t>
            </w:r>
            <w:r w:rsidRPr="000F2F3E">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იმპლემენტაცია</w:t>
            </w:r>
            <w:r w:rsidRPr="000F2F3E">
              <w:rPr>
                <w:rFonts w:ascii="Sylfaen" w:eastAsia="Arial Unicode MS" w:hAnsi="Sylfaen" w:cs="Arial Unicode MS"/>
                <w:color w:val="auto"/>
                <w:sz w:val="20"/>
                <w:szCs w:val="20"/>
              </w:rPr>
              <w:t xml:space="preserve">: იმპლემენტაციის წინ პაციენტის შეფასება, </w:t>
            </w:r>
            <w:r w:rsidR="003C2F91">
              <w:rPr>
                <w:rFonts w:ascii="Sylfaen" w:eastAsia="Arial Unicode MS" w:hAnsi="Sylfaen" w:cs="Arial Unicode MS"/>
                <w:color w:val="auto"/>
                <w:sz w:val="20"/>
                <w:szCs w:val="20"/>
              </w:rPr>
              <w:t>იმპლემენტაცია</w:t>
            </w:r>
            <w:r w:rsidRPr="000F2F3E">
              <w:rPr>
                <w:rFonts w:ascii="Sylfaen" w:eastAsia="Arial Unicode MS" w:hAnsi="Sylfaen" w:cs="Arial Unicode MS"/>
                <w:color w:val="auto"/>
                <w:sz w:val="20"/>
                <w:szCs w:val="20"/>
              </w:rPr>
              <w:t>;</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გადაფასება: </w:t>
            </w:r>
            <w:r w:rsidRPr="000F2F3E">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AF745E" w:rsidRPr="000F2F3E" w:rsidRDefault="00AF745E" w:rsidP="001622BD">
            <w:pPr>
              <w:spacing w:after="0" w:line="240" w:lineRule="auto"/>
              <w:jc w:val="both"/>
              <w:rPr>
                <w:rFonts w:ascii="Sylfaen" w:eastAsia="Arial Unicode MS" w:hAnsi="Sylfaen" w:cs="Arial Unicode MS"/>
                <w:b/>
                <w:color w:val="auto"/>
                <w:sz w:val="20"/>
                <w:szCs w:val="20"/>
              </w:rPr>
            </w:pPr>
            <w:r w:rsidRPr="000F2F3E">
              <w:rPr>
                <w:rFonts w:ascii="Sylfaen" w:eastAsia="Arial Unicode MS" w:hAnsi="Sylfaen" w:cs="Arial Unicode MS"/>
                <w:b/>
                <w:color w:val="auto"/>
                <w:sz w:val="20"/>
                <w:szCs w:val="20"/>
              </w:rPr>
              <w:t>საექთნო მანიპულაციები:</w:t>
            </w:r>
          </w:p>
          <w:p w:rsidR="00AF745E" w:rsidRPr="000F2F3E" w:rsidRDefault="00AF745E" w:rsidP="004D3299">
            <w:pPr>
              <w:spacing w:after="0" w:line="240" w:lineRule="auto"/>
              <w:jc w:val="both"/>
              <w:rPr>
                <w:rFonts w:ascii="Sylfaen" w:eastAsia="Merriweather" w:hAnsi="Sylfaen" w:cs="Merriweather"/>
                <w:color w:val="auto"/>
                <w:sz w:val="20"/>
                <w:szCs w:val="20"/>
              </w:rPr>
            </w:pPr>
            <w:r w:rsidRPr="000F2F3E">
              <w:rPr>
                <w:rFonts w:ascii="Sylfaen" w:eastAsia="Merriweather" w:hAnsi="Sylfaen" w:cs="Merriweather"/>
                <w:color w:val="auto"/>
                <w:sz w:val="20"/>
                <w:szCs w:val="20"/>
              </w:rPr>
              <w:t>პაციენტის და სამუშაო არის მომზადება.</w:t>
            </w:r>
            <w:r w:rsidR="001622BD"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r w:rsidR="001622BD" w:rsidRPr="000F2F3E">
              <w:rPr>
                <w:rFonts w:ascii="Sylfaen" w:eastAsia="Arial Unicode MS" w:hAnsi="Sylfaen" w:cs="Arial Unicode MS"/>
                <w:color w:val="auto"/>
                <w:sz w:val="20"/>
                <w:szCs w:val="20"/>
              </w:rPr>
              <w:t xml:space="preserve"> </w:t>
            </w:r>
            <w:r w:rsidR="003C2F91">
              <w:rPr>
                <w:rFonts w:ascii="Sylfaen" w:eastAsia="Arial Unicode MS" w:hAnsi="Sylfaen" w:cs="Arial Unicode MS"/>
                <w:color w:val="auto"/>
                <w:sz w:val="20"/>
                <w:szCs w:val="20"/>
              </w:rPr>
              <w:t xml:space="preserve">ხელების დაცვა - ხელთათმანი, კანის, ტანსაცმლის დაცვა - ხალათი/წინსაფარი, სათვალე- თვალის დაცვა, სახის ფარი, ქირურგიული </w:t>
            </w:r>
            <w:r w:rsidR="003C2F91">
              <w:rPr>
                <w:rFonts w:ascii="Sylfaen" w:eastAsia="Arial Unicode MS" w:hAnsi="Sylfaen" w:cs="Arial Unicode MS"/>
                <w:color w:val="auto"/>
                <w:sz w:val="20"/>
                <w:szCs w:val="20"/>
              </w:rPr>
              <w:lastRenderedPageBreak/>
              <w:t>ნიღაბი, რესპირატორი,</w:t>
            </w:r>
            <w:r w:rsidRPr="000F2F3E">
              <w:rPr>
                <w:rFonts w:ascii="Sylfaen" w:eastAsia="Merriweather" w:hAnsi="Sylfaen" w:cs="Merriweather"/>
                <w:b/>
                <w:color w:val="auto"/>
                <w:sz w:val="20"/>
                <w:szCs w:val="20"/>
              </w:rPr>
              <w:t xml:space="preserve"> </w:t>
            </w:r>
            <w:r w:rsidRPr="000F2F3E">
              <w:rPr>
                <w:rFonts w:ascii="Sylfaen" w:eastAsia="Arial Unicode MS" w:hAnsi="Sylfaen" w:cs="Arial Unicode MS"/>
                <w:color w:val="auto"/>
                <w:sz w:val="20"/>
                <w:szCs w:val="20"/>
              </w:rPr>
              <w:t>ფეხსაცმელი/ბახილები</w:t>
            </w:r>
            <w:r w:rsidRPr="000F2F3E">
              <w:rPr>
                <w:rFonts w:ascii="Sylfaen" w:eastAsia="Merriweather" w:hAnsi="Sylfaen" w:cs="Merriweather"/>
                <w:b/>
                <w:color w:val="auto"/>
                <w:sz w:val="20"/>
                <w:szCs w:val="20"/>
              </w:rPr>
              <w:t xml:space="preserve">, </w:t>
            </w:r>
            <w:r w:rsidRPr="000F2F3E">
              <w:rPr>
                <w:rFonts w:ascii="Sylfaen" w:eastAsia="Arial Unicode MS" w:hAnsi="Sylfaen" w:cs="Arial Unicode MS"/>
                <w:color w:val="auto"/>
                <w:sz w:val="20"/>
                <w:szCs w:val="20"/>
              </w:rPr>
              <w:t>ქუდი/ თმის ჩაჩი</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ჟანგბადის მიწოდება: ნაზალური კანულის, მარტივი ნიღბის, რეზერვუიანი ნიღბის, ვენტურის </w:t>
            </w:r>
            <w:r w:rsidR="003C2F91">
              <w:rPr>
                <w:rFonts w:ascii="Sylfaen" w:eastAsia="Arial Unicode MS" w:hAnsi="Sylfaen" w:cs="Arial Unicode MS"/>
                <w:color w:val="auto"/>
                <w:sz w:val="20"/>
                <w:szCs w:val="20"/>
              </w:rPr>
              <w:t>ნიღბის</w:t>
            </w:r>
            <w:r w:rsidRPr="000F2F3E">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AF745E" w:rsidRPr="000F2F3E" w:rsidRDefault="00AF745E" w:rsidP="004D3299">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ტრაქეის სანაციის (ღია და დახურული წესი), ინვაზიური და არაინვაზიური ვენტილაციის პარამეტრების დაფისქირება, სანაცია (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პნევმოთორაქსი, ჰემო-პრევმოთორაქსი, ემპიემა, დრენაჟის ჩადგმის </w:t>
            </w:r>
            <w:r w:rsidRPr="000F2F3E">
              <w:rPr>
                <w:rFonts w:ascii="Sylfaen" w:eastAsia="Arial Unicode MS" w:hAnsi="Sylfaen" w:cs="Arial Unicode MS"/>
                <w:color w:val="auto"/>
                <w:sz w:val="20"/>
                <w:szCs w:val="20"/>
              </w:rPr>
              <w:lastRenderedPageBreak/>
              <w:t>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 სიცოცხლისთვის საშიში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3C2F91">
              <w:rPr>
                <w:rFonts w:ascii="Sylfaen" w:eastAsia="Arial Unicode MS" w:hAnsi="Sylfaen" w:cs="Arial Unicode MS"/>
                <w:color w:val="auto"/>
                <w:sz w:val="20"/>
                <w:szCs w:val="20"/>
              </w:rPr>
              <w:t>გულ-ფილტვის</w:t>
            </w:r>
            <w:r w:rsidRPr="000F2F3E">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3C2F91">
              <w:rPr>
                <w:rFonts w:ascii="Sylfaen" w:eastAsia="Arial Unicode MS" w:hAnsi="Sylfaen" w:cs="Arial Unicode MS"/>
                <w:color w:val="auto"/>
                <w:sz w:val="20"/>
                <w:szCs w:val="20"/>
              </w:rPr>
              <w:t>რეკომენდაციების</w:t>
            </w:r>
            <w:r w:rsidRPr="000F2F3E">
              <w:rPr>
                <w:rFonts w:ascii="Sylfaen" w:eastAsia="Arial Unicode MS" w:hAnsi="Sylfaen" w:cs="Arial Unicode MS"/>
                <w:color w:val="auto"/>
                <w:sz w:val="20"/>
                <w:szCs w:val="20"/>
              </w:rPr>
              <w:t xml:space="preserve"> გამოყენება და ექიმის ასისიტირება</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C2F91">
              <w:rPr>
                <w:rFonts w:ascii="Sylfaen" w:eastAsia="Arial Unicode MS" w:hAnsi="Sylfaen" w:cs="Arial Unicode MS"/>
                <w:color w:val="auto"/>
                <w:sz w:val="20"/>
                <w:szCs w:val="20"/>
              </w:rPr>
              <w:t>სკალის</w:t>
            </w:r>
            <w:r w:rsidRPr="000F2F3E">
              <w:rPr>
                <w:rFonts w:ascii="Sylfaen" w:eastAsia="Arial Unicode MS" w:hAnsi="Sylfaen" w:cs="Arial Unicode MS"/>
                <w:color w:val="auto"/>
                <w:sz w:val="20"/>
                <w:szCs w:val="20"/>
              </w:rPr>
              <w:t xml:space="preserve"> შევსება გამოყენების დროს ასისტირება </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 ნორმალური და პათოლოგიური არტერიული მრუდები, ტრანსდუსერის სისტემის აწყობა; ექიმის ასისტირება </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w:t>
            </w:r>
            <w:r w:rsidR="004D3299" w:rsidRPr="00D65262">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ტრანსდუსერის სისტემის აწყობა; ექიმის ასისტირება</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0F2F3E">
              <w:rPr>
                <w:rFonts w:ascii="Sylfaen" w:eastAsia="Merriweather" w:hAnsi="Sylfaen" w:cs="Merriweather"/>
                <w:color w:val="auto"/>
                <w:sz w:val="20"/>
                <w:szCs w:val="20"/>
              </w:rPr>
              <w:t>მედიკემანტების ორალურად, ინტრამუსკულარულად,</w:t>
            </w:r>
            <w:r w:rsidR="004D3299" w:rsidRPr="00D65262">
              <w:rPr>
                <w:rFonts w:ascii="Sylfaen" w:eastAsia="Merriweather" w:hAnsi="Sylfaen" w:cs="Merriweather"/>
                <w:color w:val="auto"/>
                <w:sz w:val="20"/>
                <w:szCs w:val="20"/>
              </w:rPr>
              <w:t xml:space="preserve"> </w:t>
            </w:r>
            <w:r w:rsidRPr="000F2F3E">
              <w:rPr>
                <w:rFonts w:ascii="Sylfaen" w:eastAsia="Merriweather" w:hAnsi="Sylfaen" w:cs="Merriweather"/>
                <w:color w:val="auto"/>
                <w:sz w:val="20"/>
                <w:szCs w:val="20"/>
              </w:rPr>
              <w:t xml:space="preserve">სუბკუტანურად, </w:t>
            </w:r>
            <w:r w:rsidRPr="000F2F3E">
              <w:rPr>
                <w:rFonts w:ascii="Sylfaen" w:eastAsia="Merriweather" w:hAnsi="Sylfaen" w:cs="Merriweather"/>
                <w:color w:val="auto"/>
                <w:sz w:val="20"/>
                <w:szCs w:val="20"/>
              </w:rPr>
              <w:lastRenderedPageBreak/>
              <w:t xml:space="preserve">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00254E2F">
              <w:rPr>
                <w:rFonts w:ascii="Sylfaen" w:eastAsia="Arial Unicode MS" w:hAnsi="Sylfaen" w:cs="Arial Unicode MS"/>
                <w:color w:val="auto"/>
                <w:sz w:val="20"/>
                <w:szCs w:val="20"/>
              </w:rPr>
              <w:t>პორცედურასთან</w:t>
            </w:r>
            <w:r w:rsidRPr="000F2F3E">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3C2F91">
              <w:rPr>
                <w:rFonts w:ascii="Sylfaen" w:eastAsia="Arial Unicode MS" w:hAnsi="Sylfaen" w:cs="Arial Unicode MS"/>
                <w:color w:val="auto"/>
                <w:sz w:val="20"/>
                <w:szCs w:val="20"/>
              </w:rPr>
              <w:t>სეპტიკური</w:t>
            </w:r>
            <w:r w:rsidRPr="000F2F3E">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სახსრების მოძრაობა.</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პაციენტის ნუტრიციული სტატუსის შემოწმება, 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w:t>
            </w:r>
            <w:r w:rsidR="004D3299">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 ინტრაკრანიალური წნევის მონიტორინგი, AVPU </w:t>
            </w:r>
            <w:r w:rsidR="00CC1D57">
              <w:rPr>
                <w:rFonts w:ascii="Sylfaen" w:eastAsia="Arial Unicode MS" w:hAnsi="Sylfaen" w:cs="Arial Unicode MS"/>
                <w:color w:val="auto"/>
                <w:sz w:val="20"/>
                <w:szCs w:val="20"/>
              </w:rPr>
              <w:t>სკალა</w:t>
            </w:r>
            <w:r w:rsidRPr="000F2F3E">
              <w:rPr>
                <w:rFonts w:ascii="Sylfaen" w:eastAsia="Arial Unicode MS" w:hAnsi="Sylfaen" w:cs="Arial Unicode MS"/>
                <w:color w:val="auto"/>
                <w:sz w:val="20"/>
                <w:szCs w:val="20"/>
              </w:rPr>
              <w:t xml:space="preserve">, GCS </w:t>
            </w:r>
            <w:r w:rsidR="00CC1D57">
              <w:rPr>
                <w:rFonts w:ascii="Sylfaen" w:eastAsia="Arial Unicode MS" w:hAnsi="Sylfaen" w:cs="Arial Unicode MS"/>
                <w:color w:val="auto"/>
                <w:sz w:val="20"/>
                <w:szCs w:val="20"/>
              </w:rPr>
              <w:t>სკალა</w:t>
            </w:r>
            <w:r w:rsidRPr="000F2F3E">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სტიმულით 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w:t>
            </w:r>
            <w:r w:rsidRPr="000F2F3E">
              <w:rPr>
                <w:rFonts w:ascii="Sylfaen" w:eastAsia="Arial Unicode MS" w:hAnsi="Sylfaen" w:cs="Arial Unicode MS"/>
                <w:color w:val="auto"/>
                <w:sz w:val="20"/>
                <w:szCs w:val="20"/>
              </w:rPr>
              <w:lastRenderedPageBreak/>
              <w:t>მომატების დროს გამოვლენილი სიმპტომები და ნიშნები</w:t>
            </w:r>
            <w:r w:rsidR="004D3299" w:rsidRPr="00D65262">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ჰიპოაქტირუობა, ჰიპერაქტიურობა და </w:t>
            </w:r>
            <w:r w:rsidR="00254E2F">
              <w:rPr>
                <w:rFonts w:ascii="Sylfaen" w:eastAsia="Arial Unicode MS" w:hAnsi="Sylfaen" w:cs="Arial Unicode MS"/>
                <w:color w:val="auto"/>
                <w:sz w:val="20"/>
                <w:szCs w:val="20"/>
              </w:rPr>
              <w:t>ჰიპოაქტიურობის</w:t>
            </w:r>
            <w:r w:rsidRPr="000F2F3E">
              <w:rPr>
                <w:rFonts w:ascii="Sylfaen" w:eastAsia="Arial Unicode MS" w:hAnsi="Sylfaen" w:cs="Arial Unicode MS"/>
                <w:color w:val="auto"/>
                <w:sz w:val="20"/>
                <w:szCs w:val="20"/>
              </w:rPr>
              <w:t xml:space="preserve"> დილირიუმის შეფასება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104A1E">
              <w:rPr>
                <w:rFonts w:ascii="Sylfaen" w:eastAsia="Arial Unicode MS" w:hAnsi="Sylfaen" w:cs="Arial Unicode MS"/>
                <w:color w:val="auto"/>
                <w:sz w:val="20"/>
                <w:szCs w:val="20"/>
              </w:rPr>
              <w:t>სკალების</w:t>
            </w:r>
            <w:r w:rsidRPr="000F2F3E">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 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 ისაშუალებები, ანალგეზიუ რი</w:t>
            </w:r>
            <w:r w:rsidR="00CC1D57">
              <w:rPr>
                <w:rFonts w:ascii="Sylfaen" w:eastAsia="Arial Unicode MS" w:hAnsi="Sylfaen" w:cs="Arial Unicode MS"/>
                <w:color w:val="auto"/>
                <w:sz w:val="20"/>
                <w:szCs w:val="20"/>
              </w:rPr>
              <w:t xml:space="preserve">საშუალებები, რომლებიც </w:t>
            </w:r>
            <w:r w:rsidRPr="000F2F3E">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w:t>
            </w:r>
            <w:r w:rsidR="001622BD" w:rsidRPr="000F2F3E">
              <w:rPr>
                <w:rFonts w:ascii="Sylfaen" w:eastAsia="Arial Unicode MS" w:hAnsi="Sylfaen" w:cs="Arial Unicode MS"/>
                <w:color w:val="auto"/>
                <w:sz w:val="20"/>
                <w:szCs w:val="20"/>
              </w:rPr>
              <w:t>.</w:t>
            </w:r>
            <w:r w:rsidR="004D3299" w:rsidRPr="00D65262">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3C2F91">
              <w:rPr>
                <w:rFonts w:ascii="Sylfaen" w:eastAsia="Arial Unicode MS" w:hAnsi="Sylfaen" w:cs="Arial Unicode MS"/>
                <w:color w:val="auto"/>
                <w:sz w:val="20"/>
                <w:szCs w:val="20"/>
              </w:rPr>
              <w:t>ელასტიკური</w:t>
            </w:r>
            <w:r w:rsidRPr="000F2F3E">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r w:rsidR="004D3299" w:rsidRPr="00D65262">
              <w:rPr>
                <w:rFonts w:ascii="Sylfaen" w:eastAsia="Arial Unicode MS" w:hAnsi="Sylfaen" w:cs="Arial Unicode MS"/>
                <w:color w:val="auto"/>
                <w:sz w:val="20"/>
                <w:szCs w:val="20"/>
              </w:rPr>
              <w:t xml:space="preserve"> </w:t>
            </w:r>
            <w:r w:rsidRPr="000F2F3E">
              <w:rPr>
                <w:rFonts w:ascii="Sylfaen" w:eastAsia="Merriweather" w:hAnsi="Sylfaen" w:cs="Merriweather"/>
                <w:color w:val="auto"/>
                <w:sz w:val="20"/>
                <w:szCs w:val="20"/>
              </w:rPr>
              <w:t xml:space="preserve">ასპირაციის პრევენცია, </w:t>
            </w:r>
            <w:r w:rsidRPr="000F2F3E">
              <w:rPr>
                <w:rFonts w:ascii="Sylfaen" w:eastAsia="Arial Unicode MS" w:hAnsi="Sylfaen" w:cs="Arial Unicode MS"/>
                <w:color w:val="auto"/>
                <w:sz w:val="20"/>
                <w:szCs w:val="20"/>
              </w:rPr>
              <w:t xml:space="preserve">ნაზოგასტრალურიინტიბაცია, გასტრალური და მლივი ნაწლავის ზონდით კვება.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 იმილი, გასტრალური 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პაციენტის წონის კონტროლი, პაციენტის სტომის გამონადენის, ფერის და კონსისტენციის კონტროლი.</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ნაწლავების პერისტალტიკის კონტრილი</w:t>
            </w:r>
            <w:r w:rsidR="004D3299" w:rsidRPr="004D3299">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გაკონტროლი, კრეატინინის კლირენსის კონტროლი, შარდისანალიზის კონტროლი, ელექტროლიტები, ჰიპო და ჰიპერკალემია</w:t>
            </w:r>
            <w:r w:rsidR="004D3299" w:rsidRPr="004D3299">
              <w:rPr>
                <w:rFonts w:ascii="Sylfaen" w:eastAsia="Arial Unicode MS" w:hAnsi="Sylfaen" w:cs="Arial Unicode MS"/>
                <w:color w:val="auto"/>
                <w:sz w:val="20"/>
                <w:szCs w:val="20"/>
              </w:rPr>
              <w:t xml:space="preserve"> </w:t>
            </w:r>
            <w:r w:rsidR="00D87965">
              <w:rPr>
                <w:rFonts w:ascii="Sylfaen" w:eastAsia="Arial Unicode MS" w:hAnsi="Sylfaen" w:cs="Arial Unicode MS"/>
                <w:color w:val="auto"/>
                <w:sz w:val="20"/>
                <w:szCs w:val="20"/>
              </w:rPr>
              <w:t>თირკმლის</w:t>
            </w:r>
            <w:r w:rsidRPr="000F2F3E">
              <w:rPr>
                <w:rFonts w:ascii="Sylfaen" w:eastAsia="Arial Unicode MS" w:hAnsi="Sylfaen" w:cs="Arial Unicode MS"/>
                <w:color w:val="auto"/>
                <w:sz w:val="20"/>
                <w:szCs w:val="20"/>
              </w:rPr>
              <w:t xml:space="preserve">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ექიმთან ერთად განსაზრვრა და სამოქმედო გეგმაში გათვალისწინება: CVVH –Continuous Veno-Venous Hemofiltration; CVVHD, თირკმლის ჩანაცვლებითი </w:t>
            </w:r>
            <w:r w:rsidRPr="000F2F3E">
              <w:rPr>
                <w:rFonts w:ascii="Sylfaen" w:eastAsia="Arial Unicode MS" w:hAnsi="Sylfaen" w:cs="Arial Unicode MS"/>
                <w:color w:val="auto"/>
                <w:sz w:val="20"/>
                <w:szCs w:val="20"/>
              </w:rPr>
              <w:lastRenderedPageBreak/>
              <w:t>თერაპიის გართულებების დროს ექიმის ასისტირება და გართულებების (ჰემოდინამიური არასტაბილურობა, აეროვანი ემბოლია, თრომბოციტოპენია, სითხის დაკარგვა, ელექტროლიტების დისბალანსი, ჰიპთერმია, ჰეპარინით გამოწვეული თრომბოციტომენია და სისხლდენა</w:t>
            </w:r>
            <w:r w:rsidRPr="000F2F3E">
              <w:rPr>
                <w:rFonts w:ascii="Sylfaen" w:eastAsia="Merriweather" w:hAnsi="Sylfaen" w:cs="Merriweather"/>
                <w:color w:val="auto"/>
                <w:sz w:val="20"/>
                <w:szCs w:val="20"/>
              </w:rPr>
              <w:t>)</w:t>
            </w:r>
            <w:r w:rsidRPr="000F2F3E">
              <w:rPr>
                <w:rFonts w:ascii="Sylfaen" w:eastAsia="Arial Unicode MS" w:hAnsi="Sylfaen" w:cs="Arial Unicode MS"/>
                <w:color w:val="auto"/>
                <w:sz w:val="20"/>
                <w:szCs w:val="20"/>
              </w:rPr>
              <w:t xml:space="preserve"> მართვაში მონაწილეობა  </w:t>
            </w:r>
            <w:r w:rsidR="001609E2">
              <w:rPr>
                <w:rFonts w:ascii="Sylfaen" w:eastAsia="Arial Unicode MS" w:hAnsi="Sylfaen" w:cs="Arial Unicode MS"/>
                <w:color w:val="auto"/>
                <w:sz w:val="20"/>
                <w:szCs w:val="20"/>
              </w:rPr>
              <w:t>შარდის ბუშტის</w:t>
            </w:r>
            <w:r w:rsidRPr="000F2F3E">
              <w:rPr>
                <w:rFonts w:ascii="Sylfaen" w:eastAsia="Arial Unicode MS" w:hAnsi="Sylfaen" w:cs="Arial Unicode MS"/>
                <w:color w:val="auto"/>
                <w:sz w:val="20"/>
                <w:szCs w:val="20"/>
              </w:rPr>
              <w:t xml:space="preserve"> კათეტერიზაციის ტექნიკა, აღჭურვილობა, მოვლა, ჩვენებები და უკუჩვენებები.</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გამწმენდი ოყნის პორცედურის შესრულება, ჰიგიენის ღონისძიებების  შესრულება</w:t>
            </w:r>
            <w:r w:rsidRPr="000F2F3E">
              <w:rPr>
                <w:rFonts w:ascii="Sylfaen" w:eastAsia="Arial Unicode MS" w:hAnsi="Sylfaen" w:cs="Arial Unicode MS"/>
                <w:b/>
                <w:color w:val="auto"/>
                <w:sz w:val="20"/>
                <w:szCs w:val="20"/>
              </w:rPr>
              <w:t xml:space="preserve">:  </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თვალების მოვლა;</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პირის ღრუს, კბილების მოვლა, კბილების </w:t>
            </w:r>
            <w:r w:rsidR="00CC1D57">
              <w:rPr>
                <w:rFonts w:ascii="Sylfaen" w:eastAsia="Arial Unicode MS" w:hAnsi="Sylfaen" w:cs="Arial Unicode MS"/>
                <w:color w:val="auto"/>
                <w:sz w:val="20"/>
                <w:szCs w:val="20"/>
              </w:rPr>
              <w:t>პროთეზის</w:t>
            </w:r>
            <w:r w:rsidRPr="000F2F3E">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შორისის მოვლა (ქალები, კაცები);</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შარდის ბუშტის კათეტერის მოვლა;</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სახის გაპარსვა;</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თმების მოვლა;</w:t>
            </w:r>
          </w:p>
          <w:p w:rsidR="00C20E6A" w:rsidRPr="000F2F3E" w:rsidRDefault="00AF745E" w:rsidP="004D3299">
            <w:pPr>
              <w:spacing w:line="240" w:lineRule="auto"/>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r w:rsidR="004D3299">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სამედიცინო ნარჩენების;სამედიცინო თეთრეულის სეგრეგაცია და მართვა</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w:t>
            </w:r>
            <w:r w:rsidR="00CC1D57">
              <w:rPr>
                <w:rFonts w:ascii="Sylfaen" w:eastAsia="Arial Unicode MS" w:hAnsi="Sylfaen" w:cs="Arial Unicode MS"/>
                <w:color w:val="auto"/>
                <w:sz w:val="20"/>
                <w:szCs w:val="20"/>
              </w:rPr>
              <w:t>უსაფრთხოების წესების</w:t>
            </w:r>
            <w:r w:rsidRPr="000F2F3E">
              <w:rPr>
                <w:rFonts w:ascii="Sylfaen" w:eastAsia="Arial Unicode MS" w:hAnsi="Sylfaen" w:cs="Arial Unicode MS"/>
                <w:color w:val="auto"/>
                <w:sz w:val="20"/>
                <w:szCs w:val="20"/>
              </w:rPr>
              <w:t xml:space="preserve"> დაცვა</w:t>
            </w:r>
            <w:r w:rsidR="001622BD" w:rsidRPr="000F2F3E">
              <w:rPr>
                <w:rFonts w:ascii="Sylfaen" w:eastAsia="Arial Unicode MS" w:hAnsi="Sylfaen" w:cs="Arial Unicode MS"/>
                <w:color w:val="auto"/>
                <w:sz w:val="20"/>
                <w:szCs w:val="20"/>
              </w:rPr>
              <w:t>.</w:t>
            </w:r>
          </w:p>
        </w:tc>
        <w:tc>
          <w:tcPr>
            <w:tcW w:w="1540" w:type="dxa"/>
            <w:vMerge/>
            <w:vAlign w:val="center"/>
          </w:tcPr>
          <w:p w:rsidR="00C20E6A" w:rsidRPr="000F2F3E" w:rsidRDefault="00C20E6A" w:rsidP="00AD4BC4">
            <w:pPr>
              <w:spacing w:after="0" w:line="240" w:lineRule="auto"/>
              <w:ind w:left="176"/>
              <w:jc w:val="both"/>
              <w:rPr>
                <w:rFonts w:ascii="Sylfaen" w:eastAsia="Merriweather" w:hAnsi="Sylfaen" w:cs="Merriweather"/>
                <w:color w:val="auto"/>
                <w:sz w:val="20"/>
                <w:szCs w:val="20"/>
              </w:rPr>
            </w:pPr>
          </w:p>
        </w:tc>
      </w:tr>
      <w:tr w:rsidR="00C20E6A" w:rsidRPr="000F2F3E" w:rsidTr="00361B51">
        <w:trPr>
          <w:trHeight w:val="520"/>
          <w:jc w:val="center"/>
        </w:trPr>
        <w:tc>
          <w:tcPr>
            <w:tcW w:w="2564" w:type="dxa"/>
            <w:shd w:val="clear" w:color="auto" w:fill="auto"/>
          </w:tcPr>
          <w:p w:rsidR="00C20E6A" w:rsidRPr="000F2F3E" w:rsidRDefault="00EC5154" w:rsidP="003C6DAB">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lastRenderedPageBreak/>
              <w:t>7.</w:t>
            </w:r>
            <w:r w:rsidR="003C6DAB" w:rsidRPr="000F2F3E">
              <w:rPr>
                <w:rFonts w:ascii="Sylfaen" w:eastAsia="Arial Unicode MS" w:hAnsi="Sylfaen" w:cs="Arial Unicode MS"/>
                <w:color w:val="auto"/>
                <w:sz w:val="20"/>
                <w:szCs w:val="20"/>
              </w:rPr>
              <w:t xml:space="preserve"> საფარის სისტემის მქონე </w:t>
            </w:r>
            <w:r w:rsidRPr="000F2F3E">
              <w:rPr>
                <w:rFonts w:ascii="Sylfaen" w:eastAsia="Arial Unicode MS" w:hAnsi="Sylfaen" w:cs="Arial Unicode MS"/>
                <w:color w:val="auto"/>
                <w:sz w:val="20"/>
                <w:szCs w:val="20"/>
              </w:rPr>
              <w:t>კრიტიკულ</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მდგომარეობაში</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მყოფი</w:t>
            </w:r>
            <w:r w:rsidR="003C6DAB" w:rsidRPr="000F2F3E">
              <w:rPr>
                <w:rFonts w:ascii="Sylfaen" w:eastAsia="Arial Unicode MS" w:hAnsi="Sylfaen" w:cs="Arial Unicode MS"/>
                <w:color w:val="auto"/>
                <w:sz w:val="20"/>
                <w:szCs w:val="20"/>
              </w:rPr>
              <w:t xml:space="preserve"> პაციენტ</w:t>
            </w:r>
            <w:r w:rsidRPr="000F2F3E">
              <w:rPr>
                <w:rFonts w:ascii="Sylfaen" w:eastAsia="Arial Unicode MS" w:hAnsi="Sylfaen" w:cs="Arial Unicode MS"/>
                <w:color w:val="auto"/>
                <w:sz w:val="20"/>
                <w:szCs w:val="20"/>
              </w:rPr>
              <w:t>ის</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მართვა </w:t>
            </w:r>
          </w:p>
        </w:tc>
        <w:tc>
          <w:tcPr>
            <w:tcW w:w="3921" w:type="dxa"/>
            <w:shd w:val="clear" w:color="auto" w:fill="auto"/>
          </w:tcPr>
          <w:p w:rsidR="00C20E6A" w:rsidRPr="000F2F3E" w:rsidRDefault="00180135" w:rsidP="0038339E">
            <w:pPr>
              <w:numPr>
                <w:ilvl w:val="0"/>
                <w:numId w:val="6"/>
              </w:numPr>
              <w:tabs>
                <w:tab w:val="left" w:pos="25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ახორციელებს </w:t>
            </w:r>
            <w:r w:rsidR="00EC5154" w:rsidRPr="000F2F3E">
              <w:rPr>
                <w:rFonts w:ascii="Sylfaen" w:eastAsia="Arial Unicode MS" w:hAnsi="Sylfaen" w:cs="Arial Unicode MS"/>
                <w:b/>
                <w:color w:val="auto"/>
                <w:sz w:val="20"/>
                <w:szCs w:val="20"/>
              </w:rPr>
              <w:t>საექთნო</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პროცესს</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color w:val="auto"/>
                <w:sz w:val="20"/>
                <w:szCs w:val="20"/>
              </w:rPr>
              <w:t>საფარის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სისტემის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პათოლოგიების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მქონე</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პაციენტებში;</w:t>
            </w:r>
          </w:p>
          <w:p w:rsidR="00180135" w:rsidRPr="000F2F3E" w:rsidRDefault="00180135" w:rsidP="0038339E">
            <w:pPr>
              <w:numPr>
                <w:ilvl w:val="0"/>
                <w:numId w:val="6"/>
              </w:numPr>
              <w:tabs>
                <w:tab w:val="left" w:pos="25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ახორციელებს </w:t>
            </w:r>
            <w:r w:rsidRPr="000F2F3E">
              <w:rPr>
                <w:rFonts w:ascii="Sylfaen" w:eastAsia="Arial Unicode MS" w:hAnsi="Sylfaen" w:cs="Arial Unicode MS"/>
                <w:b/>
                <w:color w:val="auto"/>
                <w:sz w:val="20"/>
                <w:szCs w:val="20"/>
              </w:rPr>
              <w:t xml:space="preserve">საექთნო </w:t>
            </w:r>
            <w:r w:rsidR="000B541E" w:rsidRPr="000F2F3E">
              <w:rPr>
                <w:rFonts w:ascii="Sylfaen" w:eastAsia="Arial Unicode MS" w:hAnsi="Sylfaen" w:cs="Arial Unicode MS"/>
                <w:b/>
                <w:color w:val="auto"/>
                <w:sz w:val="20"/>
                <w:szCs w:val="20"/>
              </w:rPr>
              <w:t xml:space="preserve">მანიპულაციებს </w:t>
            </w:r>
            <w:r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color w:val="auto"/>
                <w:sz w:val="20"/>
                <w:szCs w:val="20"/>
              </w:rPr>
              <w:t>საფარის სისტემის პათოლოგიების მქონე პაციენტებში;</w:t>
            </w:r>
          </w:p>
          <w:p w:rsidR="00F47CF8" w:rsidRPr="000F2F3E" w:rsidRDefault="00F47CF8" w:rsidP="0038339E">
            <w:pPr>
              <w:numPr>
                <w:ilvl w:val="0"/>
                <w:numId w:val="6"/>
              </w:numPr>
              <w:tabs>
                <w:tab w:val="left" w:pos="31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საექთნო მანიპულაციების</w:t>
            </w:r>
            <w:r w:rsidRPr="000F2F3E">
              <w:rPr>
                <w:rFonts w:ascii="Sylfaen" w:eastAsia="Arial Unicode MS" w:hAnsi="Sylfaen" w:cs="Arial Unicode MS"/>
                <w:color w:val="auto"/>
                <w:sz w:val="20"/>
                <w:szCs w:val="20"/>
              </w:rPr>
              <w:t xml:space="preserve"> დროს სწორად ამყარებს კომუნიკაციას პაციენტთან;</w:t>
            </w:r>
          </w:p>
          <w:p w:rsidR="00F47CF8" w:rsidRPr="000F2F3E" w:rsidRDefault="00F47CF8" w:rsidP="0038339E">
            <w:pPr>
              <w:numPr>
                <w:ilvl w:val="0"/>
                <w:numId w:val="6"/>
              </w:numPr>
              <w:tabs>
                <w:tab w:val="left" w:pos="31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lastRenderedPageBreak/>
              <w:t>საექთნო მანიპულაციის</w:t>
            </w:r>
            <w:r w:rsidRPr="000F2F3E">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CC1D57">
              <w:rPr>
                <w:rFonts w:ascii="Sylfaen" w:eastAsia="Arial Unicode MS" w:hAnsi="Sylfaen" w:cs="Arial Unicode MS"/>
                <w:color w:val="auto"/>
                <w:sz w:val="20"/>
                <w:szCs w:val="20"/>
              </w:rPr>
              <w:t>ასპექტებს</w:t>
            </w:r>
            <w:r w:rsidRPr="000F2F3E">
              <w:rPr>
                <w:rFonts w:ascii="Sylfaen" w:eastAsia="Arial Unicode MS" w:hAnsi="Sylfaen" w:cs="Arial Unicode MS"/>
                <w:color w:val="auto"/>
                <w:sz w:val="20"/>
                <w:szCs w:val="20"/>
              </w:rPr>
              <w:t>;</w:t>
            </w:r>
          </w:p>
          <w:p w:rsidR="00F47CF8" w:rsidRPr="000F2F3E" w:rsidRDefault="00F47CF8" w:rsidP="0038339E">
            <w:pPr>
              <w:numPr>
                <w:ilvl w:val="0"/>
                <w:numId w:val="6"/>
              </w:numPr>
              <w:tabs>
                <w:tab w:val="left" w:pos="31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highlight w:val="white"/>
              </w:rPr>
              <w:t>საექთნო მანიპულაციების</w:t>
            </w:r>
            <w:r w:rsidRPr="000F2F3E">
              <w:rPr>
                <w:rFonts w:ascii="Sylfaen" w:eastAsia="Arial Unicode MS" w:hAnsi="Sylfaen" w:cs="Arial Unicode MS"/>
                <w:color w:val="auto"/>
                <w:sz w:val="20"/>
                <w:szCs w:val="20"/>
                <w:highlight w:val="white"/>
              </w:rPr>
              <w:t xml:space="preserve"> დროს იცავს ჰიგიენის წესებსა და ნარჩენების მართვის წესებს.</w:t>
            </w:r>
          </w:p>
          <w:p w:rsidR="00F47CF8" w:rsidRPr="000F2F3E" w:rsidRDefault="00F47CF8" w:rsidP="0038339E">
            <w:pPr>
              <w:tabs>
                <w:tab w:val="left" w:pos="251"/>
              </w:tabs>
              <w:spacing w:after="0" w:line="240" w:lineRule="auto"/>
              <w:ind w:left="810"/>
              <w:contextualSpacing/>
              <w:jc w:val="both"/>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b/>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tc>
        <w:tc>
          <w:tcPr>
            <w:tcW w:w="7110" w:type="dxa"/>
          </w:tcPr>
          <w:p w:rsidR="00B828D2" w:rsidRPr="000F2F3E" w:rsidRDefault="00B828D2" w:rsidP="00B828D2">
            <w:pPr>
              <w:spacing w:after="0" w:line="240" w:lineRule="auto"/>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lastRenderedPageBreak/>
              <w:t>საექთნო</w:t>
            </w:r>
            <w:r w:rsidRPr="000F2F3E">
              <w:rPr>
                <w:rFonts w:ascii="Sylfaen" w:eastAsia="Arial Unicode MS" w:hAnsi="Sylfaen" w:cs="Arial Unicode MS"/>
                <w:b/>
                <w:color w:val="auto"/>
                <w:sz w:val="20"/>
                <w:szCs w:val="20"/>
                <w:lang w:val="en-US"/>
              </w:rPr>
              <w:t xml:space="preserve"> </w:t>
            </w:r>
            <w:r w:rsidRPr="000F2F3E">
              <w:rPr>
                <w:rFonts w:ascii="Sylfaen" w:eastAsia="Arial Unicode MS" w:hAnsi="Sylfaen" w:cs="Arial Unicode MS"/>
                <w:b/>
                <w:color w:val="auto"/>
                <w:sz w:val="20"/>
                <w:szCs w:val="20"/>
              </w:rPr>
              <w:t>პროცესი:</w:t>
            </w:r>
          </w:p>
          <w:p w:rsidR="00B828D2" w:rsidRPr="000F2F3E" w:rsidRDefault="00B828D2" w:rsidP="00B828D2">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შეფასება: </w:t>
            </w:r>
            <w:r w:rsidRPr="000F2F3E">
              <w:rPr>
                <w:rFonts w:ascii="Sylfaen" w:eastAsia="Arial Unicode MS" w:hAnsi="Sylfaen" w:cs="Arial Unicode MS"/>
                <w:color w:val="auto"/>
                <w:sz w:val="20"/>
                <w:szCs w:val="20"/>
              </w:rPr>
              <w:t>პაციენტის</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გამოკითხვა, ფიზიკალური</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შეფასება, ჯანმრთელობის</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ანამნეზის</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შეკრება, ოჯახური</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ანამნეზის</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შეკრება;</w:t>
            </w:r>
          </w:p>
          <w:p w:rsidR="00B828D2" w:rsidRPr="000F2F3E" w:rsidRDefault="00B828D2" w:rsidP="00B828D2">
            <w:pPr>
              <w:spacing w:after="0" w:line="240" w:lineRule="auto"/>
              <w:jc w:val="both"/>
              <w:rPr>
                <w:rFonts w:ascii="Sylfaen" w:eastAsia="Merriweather" w:hAnsi="Sylfaen" w:cs="Merriweather"/>
                <w:color w:val="auto"/>
                <w:sz w:val="20"/>
                <w:szCs w:val="20"/>
                <w:u w:val="single"/>
              </w:rPr>
            </w:pPr>
            <w:r w:rsidRPr="000F2F3E">
              <w:rPr>
                <w:rFonts w:ascii="Sylfaen" w:eastAsia="Arial Unicode MS" w:hAnsi="Sylfaen" w:cs="Arial Unicode MS"/>
                <w:color w:val="auto"/>
                <w:sz w:val="20"/>
                <w:szCs w:val="20"/>
                <w:u w:val="single"/>
              </w:rPr>
              <w:t>საექთნო</w:t>
            </w:r>
            <w:r w:rsidRPr="000F2F3E">
              <w:rPr>
                <w:rFonts w:ascii="Sylfaen" w:eastAsia="Arial Unicode MS" w:hAnsi="Sylfaen" w:cs="Arial Unicode MS"/>
                <w:color w:val="auto"/>
                <w:sz w:val="20"/>
                <w:szCs w:val="20"/>
                <w:u w:val="single"/>
                <w:lang w:val="en-US"/>
              </w:rPr>
              <w:t xml:space="preserve"> </w:t>
            </w:r>
            <w:r w:rsidRPr="000F2F3E">
              <w:rPr>
                <w:rFonts w:ascii="Sylfaen" w:eastAsia="Arial Unicode MS" w:hAnsi="Sylfaen" w:cs="Arial Unicode MS"/>
                <w:color w:val="auto"/>
                <w:sz w:val="20"/>
                <w:szCs w:val="20"/>
                <w:u w:val="single"/>
              </w:rPr>
              <w:t xml:space="preserve">დიაგნოზი: </w:t>
            </w:r>
            <w:r w:rsidRPr="000F2F3E">
              <w:rPr>
                <w:rFonts w:ascii="Sylfaen" w:eastAsia="Arial Unicode MS" w:hAnsi="Sylfaen" w:cs="Arial Unicode MS"/>
                <w:color w:val="auto"/>
                <w:sz w:val="20"/>
                <w:szCs w:val="20"/>
              </w:rPr>
              <w:t xml:space="preserve">ძირითადი დიაგნოზი,დაავადების განვითარების </w:t>
            </w:r>
            <w:r w:rsidR="00CC1D57">
              <w:rPr>
                <w:rFonts w:ascii="Sylfaen" w:eastAsia="Arial Unicode MS" w:hAnsi="Sylfaen" w:cs="Arial Unicode MS"/>
                <w:color w:val="auto"/>
                <w:sz w:val="20"/>
                <w:szCs w:val="20"/>
              </w:rPr>
              <w:t>რისკ-ფაქტორები, სინდრომსა და სიმპტომზე</w:t>
            </w:r>
            <w:r w:rsidRPr="000F2F3E">
              <w:rPr>
                <w:rFonts w:ascii="Sylfaen" w:eastAsia="Arial Unicode MS" w:hAnsi="Sylfaen" w:cs="Arial Unicode MS"/>
                <w:color w:val="auto"/>
                <w:sz w:val="20"/>
                <w:szCs w:val="20"/>
              </w:rPr>
              <w:t xml:space="preserve"> დამყარებული დიაგნოზი;</w:t>
            </w:r>
          </w:p>
          <w:p w:rsidR="00B828D2" w:rsidRPr="000F2F3E" w:rsidRDefault="00B828D2" w:rsidP="00B828D2">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დაგეგმვა: </w:t>
            </w:r>
            <w:r w:rsidRPr="000F2F3E">
              <w:rPr>
                <w:rFonts w:ascii="Sylfaen" w:eastAsia="Arial Unicode MS" w:hAnsi="Sylfaen" w:cs="Arial Unicode MS"/>
                <w:color w:val="auto"/>
                <w:sz w:val="20"/>
                <w:szCs w:val="20"/>
              </w:rPr>
              <w:t xml:space="preserve">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w:t>
            </w:r>
            <w:r w:rsidRPr="000F2F3E">
              <w:rPr>
                <w:rFonts w:ascii="Sylfaen" w:eastAsia="Arial Unicode MS" w:hAnsi="Sylfaen" w:cs="Arial Unicode MS"/>
                <w:color w:val="auto"/>
                <w:sz w:val="20"/>
                <w:szCs w:val="20"/>
              </w:rPr>
              <w:lastRenderedPageBreak/>
              <w:t>დიაგნოზი. საექთნო ჩარევა და პაციენტისგან საექთნო შედეგის მიღება);</w:t>
            </w:r>
          </w:p>
          <w:p w:rsidR="00B828D2" w:rsidRPr="000F2F3E" w:rsidRDefault="00B828D2" w:rsidP="00B828D2">
            <w:pPr>
              <w:spacing w:after="0" w:line="240" w:lineRule="auto"/>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იმპლემენტაცია</w:t>
            </w:r>
            <w:r w:rsidRPr="000F2F3E">
              <w:rPr>
                <w:rFonts w:ascii="Sylfaen" w:eastAsia="Arial Unicode MS" w:hAnsi="Sylfaen" w:cs="Arial Unicode MS"/>
                <w:color w:val="auto"/>
                <w:sz w:val="20"/>
                <w:szCs w:val="20"/>
              </w:rPr>
              <w:t>: იმპლემენტაციის წინ პაციენტის შეფასება,</w:t>
            </w:r>
            <w:r w:rsidR="004D3299" w:rsidRPr="00D65262">
              <w:rPr>
                <w:rFonts w:ascii="Sylfaen" w:eastAsia="Arial Unicode MS" w:hAnsi="Sylfaen" w:cs="Arial Unicode MS"/>
                <w:color w:val="auto"/>
                <w:sz w:val="20"/>
                <w:szCs w:val="20"/>
              </w:rPr>
              <w:t xml:space="preserve"> </w:t>
            </w:r>
            <w:r w:rsidR="003C2F91">
              <w:rPr>
                <w:rFonts w:ascii="Sylfaen" w:eastAsia="Arial Unicode MS" w:hAnsi="Sylfaen" w:cs="Arial Unicode MS"/>
                <w:color w:val="auto"/>
                <w:sz w:val="20"/>
                <w:szCs w:val="20"/>
              </w:rPr>
              <w:t>იმპლემენტაცია</w:t>
            </w:r>
            <w:r w:rsidRPr="000F2F3E">
              <w:rPr>
                <w:rFonts w:ascii="Sylfaen" w:eastAsia="Arial Unicode MS" w:hAnsi="Sylfaen" w:cs="Arial Unicode MS"/>
                <w:color w:val="auto"/>
                <w:sz w:val="20"/>
                <w:szCs w:val="20"/>
              </w:rPr>
              <w:t>;</w:t>
            </w:r>
          </w:p>
          <w:p w:rsidR="00B828D2" w:rsidRPr="000F2F3E" w:rsidRDefault="00B828D2" w:rsidP="00B828D2">
            <w:pPr>
              <w:spacing w:after="0" w:line="240" w:lineRule="auto"/>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გადაფასება: </w:t>
            </w:r>
            <w:r w:rsidRPr="000F2F3E">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B828D2" w:rsidRPr="000F2F3E" w:rsidRDefault="00B828D2" w:rsidP="00B828D2">
            <w:pPr>
              <w:spacing w:after="0" w:line="240" w:lineRule="auto"/>
              <w:jc w:val="both"/>
              <w:rPr>
                <w:rFonts w:ascii="Sylfaen" w:eastAsia="Arial Unicode MS" w:hAnsi="Sylfaen" w:cs="Arial Unicode MS"/>
                <w:b/>
                <w:color w:val="auto"/>
                <w:sz w:val="20"/>
                <w:szCs w:val="20"/>
              </w:rPr>
            </w:pPr>
            <w:r w:rsidRPr="000F2F3E">
              <w:rPr>
                <w:rFonts w:ascii="Sylfaen" w:eastAsia="Arial Unicode MS" w:hAnsi="Sylfaen" w:cs="Arial Unicode MS"/>
                <w:b/>
                <w:color w:val="auto"/>
                <w:sz w:val="20"/>
                <w:szCs w:val="20"/>
              </w:rPr>
              <w:t>საექთნო მანიპულაციები:</w:t>
            </w:r>
          </w:p>
          <w:p w:rsidR="00B828D2" w:rsidRPr="000F2F3E" w:rsidRDefault="00B828D2" w:rsidP="001622BD">
            <w:pPr>
              <w:spacing w:after="0" w:line="240" w:lineRule="auto"/>
              <w:jc w:val="both"/>
              <w:rPr>
                <w:rFonts w:ascii="Sylfaen" w:eastAsia="Merriweather" w:hAnsi="Sylfaen" w:cs="Merriweather"/>
                <w:color w:val="auto"/>
                <w:sz w:val="20"/>
                <w:szCs w:val="20"/>
              </w:rPr>
            </w:pPr>
            <w:r w:rsidRPr="000F2F3E">
              <w:rPr>
                <w:rFonts w:ascii="Sylfaen" w:eastAsia="Merriweather" w:hAnsi="Sylfaen" w:cs="Merriweather"/>
                <w:color w:val="auto"/>
                <w:sz w:val="20"/>
                <w:szCs w:val="20"/>
              </w:rPr>
              <w:t>პაციენტის და სამუშაო არის მომზადება.</w:t>
            </w:r>
          </w:p>
          <w:p w:rsidR="00B828D2" w:rsidRPr="000F2F3E" w:rsidRDefault="00B828D2" w:rsidP="001622BD">
            <w:pPr>
              <w:spacing w:after="0" w:line="240" w:lineRule="auto"/>
              <w:contextualSpacing/>
              <w:jc w:val="both"/>
              <w:rPr>
                <w:rFonts w:ascii="Sylfaen" w:eastAsia="Merriweather" w:hAnsi="Sylfaen" w:cs="Merriweather"/>
                <w:b/>
                <w:color w:val="auto"/>
                <w:sz w:val="20"/>
                <w:szCs w:val="20"/>
              </w:rPr>
            </w:pPr>
            <w:r w:rsidRPr="000F2F3E">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B828D2" w:rsidRPr="000F2F3E" w:rsidRDefault="003C2F91" w:rsidP="001622BD">
            <w:pPr>
              <w:spacing w:after="0" w:line="240" w:lineRule="auto"/>
              <w:contextualSpacing/>
              <w:jc w:val="both"/>
              <w:rPr>
                <w:rFonts w:ascii="Sylfaen" w:eastAsia="Merriweather" w:hAnsi="Sylfaen" w:cs="Merriweather"/>
                <w:b/>
                <w:color w:val="auto"/>
                <w:sz w:val="20"/>
                <w:szCs w:val="20"/>
              </w:rPr>
            </w:pPr>
            <w:r>
              <w:rPr>
                <w:rFonts w:ascii="Sylfaen" w:eastAsia="Arial Unicode MS" w:hAnsi="Sylfaen" w:cs="Arial Unicode MS"/>
                <w:color w:val="auto"/>
                <w:sz w:val="20"/>
                <w:szCs w:val="20"/>
              </w:rPr>
              <w:t>ხელების დაცვა - ხელთათმანი, კანის, ტანსაცმლის დაცვა - ხალათი/წინსაფარი, სათვალე- თვალის დაცვა, სახის ფარი, ქირურგიული ნიღაბი, რესპირატორი,</w:t>
            </w:r>
            <w:r w:rsidR="00B828D2" w:rsidRPr="000F2F3E">
              <w:rPr>
                <w:rFonts w:ascii="Sylfaen" w:eastAsia="Merriweather" w:hAnsi="Sylfaen" w:cs="Merriweather"/>
                <w:b/>
                <w:color w:val="auto"/>
                <w:sz w:val="20"/>
                <w:szCs w:val="20"/>
              </w:rPr>
              <w:t xml:space="preserve"> </w:t>
            </w:r>
            <w:r w:rsidR="00B828D2" w:rsidRPr="000F2F3E">
              <w:rPr>
                <w:rFonts w:ascii="Sylfaen" w:eastAsia="Arial Unicode MS" w:hAnsi="Sylfaen" w:cs="Arial Unicode MS"/>
                <w:color w:val="auto"/>
                <w:sz w:val="20"/>
                <w:szCs w:val="20"/>
              </w:rPr>
              <w:t>ფეხსაცმელი/ბახილები</w:t>
            </w:r>
            <w:r w:rsidR="00B828D2" w:rsidRPr="000F2F3E">
              <w:rPr>
                <w:rFonts w:ascii="Sylfaen" w:eastAsia="Merriweather" w:hAnsi="Sylfaen" w:cs="Merriweather"/>
                <w:b/>
                <w:color w:val="auto"/>
                <w:sz w:val="20"/>
                <w:szCs w:val="20"/>
              </w:rPr>
              <w:t xml:space="preserve">, </w:t>
            </w:r>
            <w:r w:rsidR="00B828D2" w:rsidRPr="000F2F3E">
              <w:rPr>
                <w:rFonts w:ascii="Sylfaen" w:eastAsia="Arial Unicode MS" w:hAnsi="Sylfaen" w:cs="Arial Unicode MS"/>
                <w:color w:val="auto"/>
                <w:sz w:val="20"/>
                <w:szCs w:val="20"/>
              </w:rPr>
              <w:t>ქუდი/ თმის ჩაჩი</w:t>
            </w:r>
          </w:p>
          <w:p w:rsidR="00B828D2" w:rsidRPr="000F2F3E" w:rsidRDefault="00B828D2"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B828D2" w:rsidRPr="000F2F3E" w:rsidRDefault="00B828D2"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3C2F91">
              <w:rPr>
                <w:rFonts w:ascii="Sylfaen" w:eastAsia="Arial Unicode MS" w:hAnsi="Sylfaen" w:cs="Arial Unicode MS"/>
                <w:color w:val="auto"/>
                <w:sz w:val="20"/>
                <w:szCs w:val="20"/>
              </w:rPr>
              <w:t>ნიღბის</w:t>
            </w:r>
            <w:r w:rsidRPr="000F2F3E">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B828D2" w:rsidRPr="000F2F3E" w:rsidRDefault="00B828D2" w:rsidP="00B828D2">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r w:rsidR="009E2AF7" w:rsidRPr="00D65262">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ტრაქეის სანაციის (ღია და დახურული წესი), </w:t>
            </w:r>
          </w:p>
          <w:p w:rsidR="00B828D2" w:rsidRPr="000F2F3E" w:rsidRDefault="00B828D2" w:rsidP="00B828D2">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ინვაზიური და არაინვაზიური ვენტილაციის პარამეტრების დაფისქირება, სანაცია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w:t>
            </w:r>
            <w:r w:rsidRPr="000F2F3E">
              <w:rPr>
                <w:rFonts w:ascii="Sylfaen" w:eastAsia="Arial Unicode MS" w:hAnsi="Sylfaen" w:cs="Arial Unicode MS"/>
                <w:color w:val="auto"/>
                <w:sz w:val="20"/>
                <w:szCs w:val="20"/>
              </w:rPr>
              <w:lastRenderedPageBreak/>
              <w:t>სახარჯი მასალისა და მედიკამენტების შეგროვება, მოსალოდნელი გართულებების განსაზღვრა;</w:t>
            </w:r>
          </w:p>
          <w:p w:rsidR="00B828D2" w:rsidRPr="000F2F3E" w:rsidRDefault="00B828D2" w:rsidP="00B828D2">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B828D2" w:rsidRPr="000F2F3E" w:rsidRDefault="00B828D2"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B828D2" w:rsidRPr="000F2F3E" w:rsidRDefault="00B828D2"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ელექტროკარდიოგრამის გადაღება, დეფიბრილატრის გამოყენება ნორმალური სინუსური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 სიცოცხლისთვის საშიში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3C2F91">
              <w:rPr>
                <w:rFonts w:ascii="Sylfaen" w:eastAsia="Arial Unicode MS" w:hAnsi="Sylfaen" w:cs="Arial Unicode MS"/>
                <w:color w:val="auto"/>
                <w:sz w:val="20"/>
                <w:szCs w:val="20"/>
              </w:rPr>
              <w:t>გულ-ფილტვის</w:t>
            </w:r>
            <w:r w:rsidRPr="000F2F3E">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BLS/ACLS </w:t>
            </w:r>
            <w:r w:rsidR="003C2F91">
              <w:rPr>
                <w:rFonts w:ascii="Sylfaen" w:eastAsia="Arial Unicode MS" w:hAnsi="Sylfaen" w:cs="Arial Unicode MS"/>
                <w:color w:val="auto"/>
                <w:sz w:val="20"/>
                <w:szCs w:val="20"/>
              </w:rPr>
              <w:t>რეკომენდაციების</w:t>
            </w:r>
            <w:r w:rsidRPr="000F2F3E">
              <w:rPr>
                <w:rFonts w:ascii="Sylfaen" w:eastAsia="Arial Unicode MS" w:hAnsi="Sylfaen" w:cs="Arial Unicode MS"/>
                <w:color w:val="auto"/>
                <w:sz w:val="20"/>
                <w:szCs w:val="20"/>
              </w:rPr>
              <w:t xml:space="preserve"> გამოყენება და ექიმის ასისიტირება</w:t>
            </w:r>
            <w:r w:rsidR="001622BD" w:rsidRPr="000F2F3E">
              <w:rPr>
                <w:rFonts w:ascii="Sylfaen" w:eastAsia="Arial Unicode MS" w:hAnsi="Sylfaen" w:cs="Arial Unicode MS"/>
                <w:color w:val="auto"/>
                <w:sz w:val="20"/>
                <w:szCs w:val="20"/>
              </w:rPr>
              <w:t xml:space="preserve">, </w:t>
            </w:r>
          </w:p>
          <w:p w:rsidR="00B828D2" w:rsidRPr="000F2F3E" w:rsidRDefault="00B828D2" w:rsidP="009E2AF7">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C2F91">
              <w:rPr>
                <w:rFonts w:ascii="Sylfaen" w:eastAsia="Arial Unicode MS" w:hAnsi="Sylfaen" w:cs="Arial Unicode MS"/>
                <w:color w:val="auto"/>
                <w:sz w:val="20"/>
                <w:szCs w:val="20"/>
              </w:rPr>
              <w:t>სკალის</w:t>
            </w:r>
            <w:r w:rsidRPr="000F2F3E">
              <w:rPr>
                <w:rFonts w:ascii="Sylfaen" w:eastAsia="Arial Unicode MS" w:hAnsi="Sylfaen" w:cs="Arial Unicode MS"/>
                <w:color w:val="auto"/>
                <w:sz w:val="20"/>
                <w:szCs w:val="20"/>
              </w:rPr>
              <w:t xml:space="preserve"> შევსება გამოყენების დროს ასისტირება </w:t>
            </w:r>
          </w:p>
          <w:p w:rsidR="00B828D2" w:rsidRPr="000F2F3E" w:rsidRDefault="00B828D2" w:rsidP="009E2AF7">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B828D2" w:rsidRPr="000F2F3E" w:rsidRDefault="00B828D2" w:rsidP="009E2AF7">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ნაწოლების პრევენციისთვის საჭირო ღონისძიებები (მოძრაობა, ჰიგიენა, ნუტრიცია), ნაწოლების შეფასების </w:t>
            </w:r>
            <w:r w:rsidR="00104A1E">
              <w:rPr>
                <w:rFonts w:ascii="Sylfaen" w:eastAsia="Arial Unicode MS" w:hAnsi="Sylfaen" w:cs="Arial Unicode MS"/>
                <w:color w:val="auto"/>
                <w:sz w:val="20"/>
                <w:szCs w:val="20"/>
              </w:rPr>
              <w:t>სკალების</w:t>
            </w:r>
            <w:r w:rsidRPr="000F2F3E">
              <w:rPr>
                <w:rFonts w:ascii="Sylfaen" w:eastAsia="Arial Unicode MS" w:hAnsi="Sylfaen" w:cs="Arial Unicode MS"/>
                <w:color w:val="auto"/>
                <w:sz w:val="20"/>
                <w:szCs w:val="20"/>
              </w:rPr>
              <w:t xml:space="preserve"> წარმოება </w:t>
            </w:r>
          </w:p>
          <w:p w:rsidR="00B828D2" w:rsidRPr="000F2F3E" w:rsidRDefault="00B828D2"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მოძრაობის დიაპაზონის აღწერა, ანატომიური სტრუქტურების დაზიანება ცუდი პოზიციის დროს, ტერფის, მტევნის სახსრების მოძრაობის ტექნიკის განხორციელება, მაღალი რისკის პაციენტების იდენტიფიცირება, რომელთაც შესაძლოა განუვითარდეთ სახსრების დაზიანება (ხანგრძლივი იმობილიზაცია, შეშუპება)</w:t>
            </w:r>
          </w:p>
          <w:p w:rsidR="00B828D2" w:rsidRPr="000F2F3E" w:rsidRDefault="00B828D2" w:rsidP="001622BD">
            <w:pPr>
              <w:spacing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პაციენტის მოძრაობის შესაძლებლობის შეფასება, თრომბოპროფილაქსისის მნიშვნელობა: ფარმაკოლოგიური და მექანიკური, ფარმაკოლოგიური თრომბოპროფილაქსისის გართულებები ამოცნობა და მართვა.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3C2F91">
              <w:rPr>
                <w:rFonts w:ascii="Sylfaen" w:eastAsia="Arial Unicode MS" w:hAnsi="Sylfaen" w:cs="Arial Unicode MS"/>
                <w:color w:val="auto"/>
                <w:sz w:val="20"/>
                <w:szCs w:val="20"/>
              </w:rPr>
              <w:t>ელასტიკური</w:t>
            </w:r>
            <w:r w:rsidRPr="000F2F3E">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B828D2" w:rsidRPr="000F2F3E" w:rsidRDefault="00B828D2" w:rsidP="001622BD">
            <w:pPr>
              <w:spacing w:line="240" w:lineRule="auto"/>
              <w:contextualSpacing/>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B828D2" w:rsidRPr="000F2F3E" w:rsidRDefault="00B828D2"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 </w:t>
            </w:r>
          </w:p>
          <w:p w:rsidR="00B828D2" w:rsidRPr="000F2F3E" w:rsidRDefault="00B828D2"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B828D2" w:rsidRPr="000F2F3E" w:rsidRDefault="00B828D2"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0F2F3E">
              <w:rPr>
                <w:rFonts w:ascii="Sylfaen" w:eastAsia="Merriweather" w:hAnsi="Sylfaen" w:cs="Merriweather"/>
                <w:color w:val="auto"/>
                <w:sz w:val="20"/>
                <w:szCs w:val="20"/>
              </w:rPr>
              <w:t xml:space="preserve">მედიკემანტების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00254E2F">
              <w:rPr>
                <w:rFonts w:ascii="Sylfaen" w:eastAsia="Arial Unicode MS" w:hAnsi="Sylfaen" w:cs="Arial Unicode MS"/>
                <w:color w:val="auto"/>
                <w:sz w:val="20"/>
                <w:szCs w:val="20"/>
              </w:rPr>
              <w:t>პორცედურასთან</w:t>
            </w:r>
            <w:r w:rsidRPr="000F2F3E">
              <w:rPr>
                <w:rFonts w:ascii="Sylfaen" w:eastAsia="Arial Unicode MS" w:hAnsi="Sylfaen" w:cs="Arial Unicode MS"/>
                <w:color w:val="auto"/>
                <w:sz w:val="20"/>
                <w:szCs w:val="20"/>
              </w:rPr>
              <w:t xml:space="preserve"> დაკავშირებული უსაფრთხოების წესების დაცვა:</w:t>
            </w:r>
            <w:r w:rsidR="009E2AF7" w:rsidRPr="00D65262">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B828D2" w:rsidRPr="000F2F3E" w:rsidRDefault="00B828D2" w:rsidP="006D2A25">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3C2F91">
              <w:rPr>
                <w:rFonts w:ascii="Sylfaen" w:eastAsia="Arial Unicode MS" w:hAnsi="Sylfaen" w:cs="Arial Unicode MS"/>
                <w:color w:val="auto"/>
                <w:sz w:val="20"/>
                <w:szCs w:val="20"/>
              </w:rPr>
              <w:t>სეპტიკური</w:t>
            </w:r>
            <w:r w:rsidRPr="000F2F3E">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B828D2" w:rsidRPr="000F2F3E" w:rsidRDefault="00B828D2" w:rsidP="006D2A25">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სახსრების მოძრაობა.</w:t>
            </w:r>
            <w:r w:rsidR="009E2AF7" w:rsidRPr="00D65262">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პაციენტის ნუტრიციული სტატუსის შემოწმება, 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  </w:t>
            </w:r>
          </w:p>
          <w:p w:rsidR="00B828D2" w:rsidRPr="000F2F3E" w:rsidRDefault="00B828D2" w:rsidP="006D2A25">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სითხის ბალანსის დათვლა:</w:t>
            </w:r>
            <w:r w:rsidR="009E2AF7" w:rsidRPr="00D65262">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w:t>
            </w:r>
          </w:p>
          <w:p w:rsidR="00B828D2" w:rsidRPr="000F2F3E" w:rsidRDefault="00B828D2"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ინტრაკრანიალური წნევის მონიტორინგი, AVPU </w:t>
            </w:r>
            <w:r w:rsidR="00CC1D57">
              <w:rPr>
                <w:rFonts w:ascii="Sylfaen" w:eastAsia="Arial Unicode MS" w:hAnsi="Sylfaen" w:cs="Arial Unicode MS"/>
                <w:color w:val="auto"/>
                <w:sz w:val="20"/>
                <w:szCs w:val="20"/>
              </w:rPr>
              <w:t>სკალა</w:t>
            </w:r>
            <w:r w:rsidRPr="000F2F3E">
              <w:rPr>
                <w:rFonts w:ascii="Sylfaen" w:eastAsia="Arial Unicode MS" w:hAnsi="Sylfaen" w:cs="Arial Unicode MS"/>
                <w:color w:val="auto"/>
                <w:sz w:val="20"/>
                <w:szCs w:val="20"/>
              </w:rPr>
              <w:t xml:space="preserve">, GCS </w:t>
            </w:r>
            <w:r w:rsidR="00CC1D57">
              <w:rPr>
                <w:rFonts w:ascii="Sylfaen" w:eastAsia="Arial Unicode MS" w:hAnsi="Sylfaen" w:cs="Arial Unicode MS"/>
                <w:color w:val="auto"/>
                <w:sz w:val="20"/>
                <w:szCs w:val="20"/>
              </w:rPr>
              <w:t>სკალა</w:t>
            </w:r>
            <w:r w:rsidRPr="000F2F3E">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სტიმულით 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B828D2" w:rsidRPr="000F2F3E" w:rsidRDefault="00B828D2"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ჰიპოაქტირუობა, ჰიპერაქტიურობა და </w:t>
            </w:r>
            <w:r w:rsidR="00254E2F">
              <w:rPr>
                <w:rFonts w:ascii="Sylfaen" w:eastAsia="Arial Unicode MS" w:hAnsi="Sylfaen" w:cs="Arial Unicode MS"/>
                <w:color w:val="auto"/>
                <w:sz w:val="20"/>
                <w:szCs w:val="20"/>
              </w:rPr>
              <w:t>ჰიპოაქტიურობის</w:t>
            </w:r>
            <w:r w:rsidRPr="000F2F3E">
              <w:rPr>
                <w:rFonts w:ascii="Sylfaen" w:eastAsia="Arial Unicode MS" w:hAnsi="Sylfaen" w:cs="Arial Unicode MS"/>
                <w:color w:val="auto"/>
                <w:sz w:val="20"/>
                <w:szCs w:val="20"/>
              </w:rPr>
              <w:t xml:space="preserve"> დილირიუმის შეფასება </w:t>
            </w:r>
          </w:p>
          <w:p w:rsidR="00B828D2" w:rsidRPr="000F2F3E" w:rsidRDefault="00B828D2"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104A1E">
              <w:rPr>
                <w:rFonts w:ascii="Sylfaen" w:eastAsia="Arial Unicode MS" w:hAnsi="Sylfaen" w:cs="Arial Unicode MS"/>
                <w:color w:val="auto"/>
                <w:sz w:val="20"/>
                <w:szCs w:val="20"/>
              </w:rPr>
              <w:t>სკალების</w:t>
            </w:r>
            <w:r w:rsidRPr="000F2F3E">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 </w:t>
            </w:r>
          </w:p>
          <w:p w:rsidR="00B828D2" w:rsidRPr="000F2F3E" w:rsidRDefault="00B828D2" w:rsidP="006D2A25">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 ისაშუალებები, ანალგეზიუ რი</w:t>
            </w:r>
            <w:r w:rsidR="00CC1D57">
              <w:rPr>
                <w:rFonts w:ascii="Sylfaen" w:eastAsia="Arial Unicode MS" w:hAnsi="Sylfaen" w:cs="Arial Unicode MS"/>
                <w:color w:val="auto"/>
                <w:sz w:val="20"/>
                <w:szCs w:val="20"/>
              </w:rPr>
              <w:t xml:space="preserve">საშუალებები, რომლებიც </w:t>
            </w:r>
            <w:r w:rsidRPr="000F2F3E">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 </w:t>
            </w:r>
          </w:p>
          <w:p w:rsidR="00B828D2" w:rsidRPr="000F2F3E" w:rsidRDefault="00B828D2" w:rsidP="006D2A25">
            <w:pPr>
              <w:spacing w:after="0" w:line="240" w:lineRule="auto"/>
              <w:jc w:val="both"/>
              <w:rPr>
                <w:rFonts w:ascii="Sylfaen" w:eastAsia="Arial Unicode MS" w:hAnsi="Sylfaen" w:cs="Arial Unicode MS"/>
                <w:color w:val="auto"/>
                <w:sz w:val="20"/>
                <w:szCs w:val="20"/>
              </w:rPr>
            </w:pPr>
            <w:r w:rsidRPr="000F2F3E">
              <w:rPr>
                <w:rFonts w:ascii="Sylfaen" w:eastAsia="Merriweather" w:hAnsi="Sylfaen" w:cs="Merriweather"/>
                <w:color w:val="auto"/>
                <w:sz w:val="20"/>
                <w:szCs w:val="20"/>
              </w:rPr>
              <w:t xml:space="preserve">ასპირაციის პრევენცია, </w:t>
            </w:r>
            <w:r w:rsidRPr="000F2F3E">
              <w:rPr>
                <w:rFonts w:ascii="Sylfaen" w:eastAsia="Arial Unicode MS" w:hAnsi="Sylfaen" w:cs="Arial Unicode MS"/>
                <w:color w:val="auto"/>
                <w:sz w:val="20"/>
                <w:szCs w:val="20"/>
              </w:rPr>
              <w:t>ნაზოგასტრალური</w:t>
            </w:r>
            <w:r w:rsidR="001609E2">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ინტიბაცია, გასტრალური და მლივი ნაწლავის ზონდით კვება. </w:t>
            </w:r>
          </w:p>
          <w:p w:rsidR="00B828D2" w:rsidRPr="000F2F3E" w:rsidRDefault="00B828D2" w:rsidP="006D2A25">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 იმილი, გასტრალური 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B828D2" w:rsidRPr="000F2F3E" w:rsidRDefault="00B828D2"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პაციენტის წონის კონტროლი, პაციენტის სტომის გამონადენის, ფერის და კონსისტენციის კონტროლი.</w:t>
            </w:r>
            <w:r w:rsidR="006D2A25"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ნაწლავების პერისტალტიკის კონტრილი</w:t>
            </w:r>
            <w:r w:rsidR="006D2A25"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w:t>
            </w:r>
            <w:r w:rsidR="001609E2">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გაკონტროლი, კრეატინინის კლირენსის კონტროლი, შარდისანალიზის კონტროლი, ელექტროლიტები, ჰიპო და ჰიპერკალემია</w:t>
            </w:r>
            <w:r w:rsidR="006D2A25" w:rsidRPr="000F2F3E">
              <w:rPr>
                <w:rFonts w:ascii="Sylfaen" w:eastAsia="Arial Unicode MS" w:hAnsi="Sylfaen" w:cs="Arial Unicode MS"/>
                <w:color w:val="auto"/>
                <w:sz w:val="20"/>
                <w:szCs w:val="20"/>
              </w:rPr>
              <w:t xml:space="preserve">, </w:t>
            </w:r>
            <w:r w:rsidR="00D87965">
              <w:rPr>
                <w:rFonts w:ascii="Sylfaen" w:eastAsia="Arial Unicode MS" w:hAnsi="Sylfaen" w:cs="Arial Unicode MS"/>
                <w:color w:val="auto"/>
                <w:sz w:val="20"/>
                <w:szCs w:val="20"/>
              </w:rPr>
              <w:t>თირკმლის</w:t>
            </w:r>
            <w:r w:rsidRPr="000F2F3E">
              <w:rPr>
                <w:rFonts w:ascii="Sylfaen" w:eastAsia="Arial Unicode MS" w:hAnsi="Sylfaen" w:cs="Arial Unicode MS"/>
                <w:color w:val="auto"/>
                <w:sz w:val="20"/>
                <w:szCs w:val="20"/>
              </w:rPr>
              <w:t xml:space="preserve">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ექიმთან ერთად განსაზრვრა და სამოქმედო გეგმაში გათვალისწინება: CVVH –Continuous Veno-Venous Hemofiltration; CVVHD, თირკმლის ჩანაცვლებითი თერაპიის გართულებების დროს ექიმის ასისტირება და გართულებების (ჰემოდინამიური არასტაბილურობა, აეროვანი ემბოლია, თრომბოციტოპენია, სითხის დაკარგვა, ელექტროლიტების დისბალანსი, ჰიპთერმია, ჰეპარინით გამოწვეული თრომბოციტომენია და სისხლდენა</w:t>
            </w:r>
            <w:r w:rsidRPr="000F2F3E">
              <w:rPr>
                <w:rFonts w:ascii="Sylfaen" w:eastAsia="Merriweather" w:hAnsi="Sylfaen" w:cs="Merriweather"/>
                <w:color w:val="auto"/>
                <w:sz w:val="20"/>
                <w:szCs w:val="20"/>
              </w:rPr>
              <w:t>)</w:t>
            </w:r>
            <w:r w:rsidRPr="000F2F3E">
              <w:rPr>
                <w:rFonts w:ascii="Sylfaen" w:eastAsia="Arial Unicode MS" w:hAnsi="Sylfaen" w:cs="Arial Unicode MS"/>
                <w:color w:val="auto"/>
                <w:sz w:val="20"/>
                <w:szCs w:val="20"/>
              </w:rPr>
              <w:t xml:space="preserve"> მართვაში მონაწილეობა  </w:t>
            </w:r>
            <w:r w:rsidR="001609E2">
              <w:rPr>
                <w:rFonts w:ascii="Sylfaen" w:eastAsia="Arial Unicode MS" w:hAnsi="Sylfaen" w:cs="Arial Unicode MS"/>
                <w:color w:val="auto"/>
                <w:sz w:val="20"/>
                <w:szCs w:val="20"/>
              </w:rPr>
              <w:t>შარდის ბუშტის</w:t>
            </w:r>
            <w:r w:rsidRPr="000F2F3E">
              <w:rPr>
                <w:rFonts w:ascii="Sylfaen" w:eastAsia="Arial Unicode MS" w:hAnsi="Sylfaen" w:cs="Arial Unicode MS"/>
                <w:color w:val="auto"/>
                <w:sz w:val="20"/>
                <w:szCs w:val="20"/>
              </w:rPr>
              <w:t xml:space="preserve"> კათეტერიზაციის ტექნიკა, აღჭურვილობა, მოვლა, ჩვენებები და უკუჩვენებები.</w:t>
            </w:r>
          </w:p>
          <w:p w:rsidR="00B828D2" w:rsidRPr="000F2F3E" w:rsidRDefault="00B828D2" w:rsidP="006D2A25">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გამწმენდი ოყნის პორცედურის შესრულება, </w:t>
            </w:r>
          </w:p>
          <w:p w:rsidR="00B828D2" w:rsidRPr="000F2F3E" w:rsidRDefault="00B828D2" w:rsidP="006D2A25">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ჰიგიენის ღონისძიებების  შესრულება</w:t>
            </w:r>
            <w:r w:rsidRPr="000F2F3E">
              <w:rPr>
                <w:rFonts w:ascii="Sylfaen" w:eastAsia="Arial Unicode MS" w:hAnsi="Sylfaen" w:cs="Arial Unicode MS"/>
                <w:b/>
                <w:color w:val="auto"/>
                <w:sz w:val="20"/>
                <w:szCs w:val="20"/>
              </w:rPr>
              <w:t xml:space="preserve">:  </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თვალების მოვლა;</w:t>
            </w:r>
          </w:p>
          <w:p w:rsidR="00B828D2" w:rsidRPr="000F2F3E" w:rsidRDefault="00B828D2" w:rsidP="006D2A25">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პირის ღრუს, კბილების მოვლა, კბილების </w:t>
            </w:r>
            <w:r w:rsidR="00CC1D57">
              <w:rPr>
                <w:rFonts w:ascii="Sylfaen" w:eastAsia="Arial Unicode MS" w:hAnsi="Sylfaen" w:cs="Arial Unicode MS"/>
                <w:color w:val="auto"/>
                <w:sz w:val="20"/>
                <w:szCs w:val="20"/>
              </w:rPr>
              <w:t>პროთეზის</w:t>
            </w:r>
            <w:r w:rsidRPr="000F2F3E">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B828D2" w:rsidRPr="000F2F3E" w:rsidRDefault="00B828D2" w:rsidP="001622BD">
            <w:pPr>
              <w:numPr>
                <w:ilvl w:val="0"/>
                <w:numId w:val="23"/>
              </w:numPr>
              <w:spacing w:after="0" w:line="240" w:lineRule="auto"/>
              <w:contextualSpacing/>
              <w:rPr>
                <w:rFonts w:ascii="Sylfaen" w:hAnsi="Sylfaen"/>
                <w:color w:val="auto"/>
                <w:sz w:val="20"/>
                <w:szCs w:val="20"/>
              </w:rPr>
            </w:pPr>
            <w:r w:rsidRPr="000F2F3E">
              <w:rPr>
                <w:rFonts w:ascii="Sylfaen" w:eastAsia="Arial Unicode MS" w:hAnsi="Sylfaen" w:cs="Arial Unicode MS"/>
                <w:color w:val="auto"/>
                <w:sz w:val="20"/>
                <w:szCs w:val="20"/>
              </w:rPr>
              <w:t>შორისის მოვლა (ქალები, კაცები);</w:t>
            </w:r>
          </w:p>
          <w:p w:rsidR="00B828D2" w:rsidRPr="000F2F3E" w:rsidRDefault="00B828D2" w:rsidP="001622BD">
            <w:pPr>
              <w:numPr>
                <w:ilvl w:val="0"/>
                <w:numId w:val="23"/>
              </w:numPr>
              <w:spacing w:after="0" w:line="240" w:lineRule="auto"/>
              <w:contextualSpacing/>
              <w:rPr>
                <w:rFonts w:ascii="Sylfaen" w:hAnsi="Sylfaen"/>
                <w:color w:val="auto"/>
                <w:sz w:val="20"/>
                <w:szCs w:val="20"/>
              </w:rPr>
            </w:pPr>
            <w:r w:rsidRPr="000F2F3E">
              <w:rPr>
                <w:rFonts w:ascii="Sylfaen" w:eastAsia="Arial Unicode MS" w:hAnsi="Sylfaen" w:cs="Arial Unicode MS"/>
                <w:color w:val="auto"/>
                <w:sz w:val="20"/>
                <w:szCs w:val="20"/>
              </w:rPr>
              <w:t>შარდის ბუშტის კათეტერის მოვლა;</w:t>
            </w:r>
          </w:p>
          <w:p w:rsidR="00B828D2" w:rsidRPr="000F2F3E" w:rsidRDefault="00B828D2" w:rsidP="00B828D2">
            <w:pPr>
              <w:numPr>
                <w:ilvl w:val="0"/>
                <w:numId w:val="23"/>
              </w:numPr>
              <w:spacing w:after="0" w:line="240" w:lineRule="auto"/>
              <w:contextualSpacing/>
              <w:rPr>
                <w:rFonts w:ascii="Sylfaen" w:hAnsi="Sylfaen"/>
                <w:color w:val="auto"/>
                <w:sz w:val="20"/>
                <w:szCs w:val="20"/>
              </w:rPr>
            </w:pPr>
            <w:r w:rsidRPr="000F2F3E">
              <w:rPr>
                <w:rFonts w:ascii="Sylfaen" w:eastAsia="Arial Unicode MS" w:hAnsi="Sylfaen" w:cs="Arial Unicode MS"/>
                <w:color w:val="auto"/>
                <w:sz w:val="20"/>
                <w:szCs w:val="20"/>
              </w:rPr>
              <w:t>სახის გაპარსვა;</w:t>
            </w:r>
          </w:p>
          <w:p w:rsidR="00B828D2" w:rsidRPr="000F2F3E" w:rsidRDefault="00B828D2" w:rsidP="00B828D2">
            <w:pPr>
              <w:numPr>
                <w:ilvl w:val="0"/>
                <w:numId w:val="23"/>
              </w:numPr>
              <w:spacing w:after="0" w:line="240" w:lineRule="auto"/>
              <w:contextualSpacing/>
              <w:rPr>
                <w:rFonts w:ascii="Sylfaen" w:hAnsi="Sylfaen"/>
                <w:color w:val="auto"/>
                <w:sz w:val="20"/>
                <w:szCs w:val="20"/>
              </w:rPr>
            </w:pPr>
            <w:r w:rsidRPr="000F2F3E">
              <w:rPr>
                <w:rFonts w:ascii="Sylfaen" w:eastAsia="Arial Unicode MS" w:hAnsi="Sylfaen" w:cs="Arial Unicode MS"/>
                <w:color w:val="auto"/>
                <w:sz w:val="20"/>
                <w:szCs w:val="20"/>
              </w:rPr>
              <w:t>თმების მოვლა;</w:t>
            </w:r>
          </w:p>
          <w:p w:rsidR="00B828D2" w:rsidRPr="000F2F3E" w:rsidRDefault="00B828D2" w:rsidP="006D2A25">
            <w:pPr>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C20E6A" w:rsidRPr="000F2F3E" w:rsidRDefault="00B828D2" w:rsidP="006D2A25">
            <w:pPr>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სამედიცინო ნარჩენების;</w:t>
            </w:r>
            <w:r w:rsidR="006D2A25"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სამედიცინო თეთრეულის სეგრეგაცია და მართვა</w:t>
            </w:r>
            <w:r w:rsidR="006D2A25"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ბიოლოგიური და ქიმიური ნივთიერებების;</w:t>
            </w:r>
            <w:r w:rsidR="006D2A25"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რადიაციული ნივთიერებების  მოხმარების და </w:t>
            </w:r>
            <w:r w:rsidR="00CC1D57">
              <w:rPr>
                <w:rFonts w:ascii="Sylfaen" w:eastAsia="Arial Unicode MS" w:hAnsi="Sylfaen" w:cs="Arial Unicode MS"/>
                <w:color w:val="auto"/>
                <w:sz w:val="20"/>
                <w:szCs w:val="20"/>
              </w:rPr>
              <w:t>უსაფრთხოების წესების</w:t>
            </w:r>
            <w:r w:rsidRPr="000F2F3E">
              <w:rPr>
                <w:rFonts w:ascii="Sylfaen" w:eastAsia="Arial Unicode MS" w:hAnsi="Sylfaen" w:cs="Arial Unicode MS"/>
                <w:color w:val="auto"/>
                <w:sz w:val="20"/>
                <w:szCs w:val="20"/>
              </w:rPr>
              <w:t xml:space="preserve"> დაცვა</w:t>
            </w:r>
            <w:r w:rsidR="006D2A25" w:rsidRPr="000F2F3E">
              <w:rPr>
                <w:rFonts w:ascii="Sylfaen" w:eastAsia="Arial Unicode MS" w:hAnsi="Sylfaen" w:cs="Arial Unicode MS"/>
                <w:color w:val="auto"/>
                <w:sz w:val="20"/>
                <w:szCs w:val="20"/>
              </w:rPr>
              <w:t>.</w:t>
            </w:r>
          </w:p>
        </w:tc>
        <w:tc>
          <w:tcPr>
            <w:tcW w:w="1540" w:type="dxa"/>
            <w:vMerge/>
            <w:vAlign w:val="center"/>
          </w:tcPr>
          <w:p w:rsidR="00C20E6A" w:rsidRPr="000F2F3E" w:rsidRDefault="00C20E6A" w:rsidP="00AD4BC4">
            <w:pPr>
              <w:spacing w:after="0" w:line="240" w:lineRule="auto"/>
              <w:ind w:left="176"/>
              <w:jc w:val="both"/>
              <w:rPr>
                <w:rFonts w:ascii="Sylfaen" w:eastAsia="Merriweather" w:hAnsi="Sylfaen" w:cs="Merriweather"/>
                <w:color w:val="auto"/>
                <w:sz w:val="20"/>
                <w:szCs w:val="20"/>
              </w:rPr>
            </w:pPr>
          </w:p>
        </w:tc>
      </w:tr>
      <w:tr w:rsidR="00C20E6A" w:rsidRPr="000F2F3E" w:rsidTr="00361B51">
        <w:trPr>
          <w:trHeight w:val="480"/>
          <w:jc w:val="center"/>
        </w:trPr>
        <w:tc>
          <w:tcPr>
            <w:tcW w:w="2564" w:type="dxa"/>
          </w:tcPr>
          <w:p w:rsidR="00C20E6A" w:rsidRPr="000F2F3E" w:rsidRDefault="00EC5154" w:rsidP="003C6DAB">
            <w:pPr>
              <w:spacing w:after="0" w:line="240" w:lineRule="auto"/>
              <w:jc w:val="both"/>
              <w:rPr>
                <w:rFonts w:ascii="Sylfaen" w:eastAsia="Merriweather" w:hAnsi="Sylfaen" w:cs="Merriweather"/>
                <w:b/>
                <w:color w:val="auto"/>
                <w:sz w:val="20"/>
                <w:szCs w:val="20"/>
              </w:rPr>
            </w:pPr>
            <w:r w:rsidRPr="000F2F3E">
              <w:rPr>
                <w:rFonts w:ascii="Sylfaen" w:eastAsia="Merriweather" w:hAnsi="Sylfaen" w:cs="Merriweather"/>
                <w:color w:val="auto"/>
                <w:sz w:val="20"/>
                <w:szCs w:val="20"/>
              </w:rPr>
              <w:lastRenderedPageBreak/>
              <w:t>8</w:t>
            </w:r>
            <w:r w:rsidRPr="000F2F3E">
              <w:rPr>
                <w:rFonts w:ascii="Sylfaen" w:eastAsia="Merriweather" w:hAnsi="Sylfaen" w:cs="Merriweather"/>
                <w:b/>
                <w:color w:val="auto"/>
                <w:sz w:val="20"/>
                <w:szCs w:val="20"/>
              </w:rPr>
              <w:t xml:space="preserve">. </w:t>
            </w:r>
            <w:r w:rsidRPr="000F2F3E">
              <w:rPr>
                <w:rFonts w:ascii="Sylfaen" w:eastAsia="Arial Unicode MS" w:hAnsi="Sylfaen" w:cs="Arial Unicode MS"/>
                <w:color w:val="auto"/>
                <w:sz w:val="20"/>
                <w:szCs w:val="20"/>
              </w:rPr>
              <w:t>პაციენტის</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რეანიმაციაში</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მოხვედრის</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და</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გაწერის</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დროს</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გასატარებელი</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საექთნო</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ქმედებები</w:t>
            </w:r>
            <w:r w:rsidR="003C6DAB" w:rsidRPr="000F2F3E">
              <w:rPr>
                <w:rFonts w:ascii="Sylfaen" w:eastAsia="Arial Unicode MS" w:hAnsi="Sylfaen" w:cs="Arial Unicode MS"/>
                <w:color w:val="auto"/>
                <w:sz w:val="20"/>
                <w:szCs w:val="20"/>
              </w:rPr>
              <w:t>ს შესრულება</w:t>
            </w:r>
            <w:r w:rsidRPr="000F2F3E">
              <w:rPr>
                <w:rFonts w:ascii="Sylfaen" w:eastAsia="Arial Unicode MS" w:hAnsi="Sylfaen" w:cs="Arial Unicode MS"/>
                <w:color w:val="auto"/>
                <w:sz w:val="20"/>
                <w:szCs w:val="20"/>
              </w:rPr>
              <w:t xml:space="preserve"> </w:t>
            </w:r>
          </w:p>
        </w:tc>
        <w:tc>
          <w:tcPr>
            <w:tcW w:w="3921" w:type="dxa"/>
            <w:shd w:val="clear" w:color="auto" w:fill="auto"/>
          </w:tcPr>
          <w:p w:rsidR="00C20E6A" w:rsidRPr="000F2F3E" w:rsidRDefault="00180135" w:rsidP="00514F3D">
            <w:pPr>
              <w:numPr>
                <w:ilvl w:val="0"/>
                <w:numId w:val="2"/>
              </w:numPr>
              <w:tabs>
                <w:tab w:val="left" w:pos="266"/>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w:t>
            </w:r>
            <w:r w:rsidR="00EC5154" w:rsidRPr="000F2F3E">
              <w:rPr>
                <w:rFonts w:ascii="Sylfaen" w:eastAsia="Arial Unicode MS" w:hAnsi="Sylfaen" w:cs="Arial Unicode MS"/>
                <w:color w:val="auto"/>
                <w:sz w:val="20"/>
                <w:szCs w:val="20"/>
              </w:rPr>
              <w:t>სწორად</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აღწერს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ინტენსიური</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თერაპიის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პალატაში</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მოხვედრისას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b/>
                <w:color w:val="auto"/>
                <w:sz w:val="20"/>
                <w:szCs w:val="20"/>
              </w:rPr>
              <w:t>კრიტერიუმებსა</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და</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საექთნო</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ღონისძიებებს;</w:t>
            </w:r>
          </w:p>
          <w:p w:rsidR="00C20E6A" w:rsidRPr="000F2F3E" w:rsidRDefault="00180135" w:rsidP="00514F3D">
            <w:pPr>
              <w:numPr>
                <w:ilvl w:val="0"/>
                <w:numId w:val="2"/>
              </w:numPr>
              <w:tabs>
                <w:tab w:val="left" w:pos="266"/>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დავალების შესაბამისად, მეთვალყურეობის ქვეშ და გარეშე,</w:t>
            </w:r>
            <w:r w:rsidR="00F809E7" w:rsidRPr="000F2F3E">
              <w:rPr>
                <w:rFonts w:ascii="Sylfaen" w:eastAsia="Arial Unicode MS" w:hAnsi="Sylfaen" w:cs="Arial Unicode MS"/>
                <w:color w:val="auto"/>
                <w:sz w:val="20"/>
                <w:szCs w:val="20"/>
              </w:rPr>
              <w:t xml:space="preserve"> ს</w:t>
            </w:r>
            <w:r w:rsidR="00EC5154" w:rsidRPr="000F2F3E">
              <w:rPr>
                <w:rFonts w:ascii="Sylfaen" w:eastAsia="Arial Unicode MS" w:hAnsi="Sylfaen" w:cs="Arial Unicode MS"/>
                <w:color w:val="auto"/>
                <w:sz w:val="20"/>
                <w:szCs w:val="20"/>
              </w:rPr>
              <w:t>წორად</w:t>
            </w:r>
            <w:r w:rsidR="00F809E7"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ახორციელებს</w:t>
            </w:r>
            <w:r w:rsidR="00514F3D" w:rsidRPr="000F2F3E">
              <w:rPr>
                <w:rFonts w:ascii="Sylfaen" w:eastAsia="Arial Unicode MS" w:hAnsi="Sylfaen" w:cs="Arial Unicode MS"/>
                <w:color w:val="auto"/>
                <w:sz w:val="20"/>
                <w:szCs w:val="20"/>
              </w:rPr>
              <w:t xml:space="preserve"> </w:t>
            </w:r>
            <w:r w:rsidR="00F809E7"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პაციენტის</w:t>
            </w:r>
            <w:r w:rsidR="00F809E7"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b/>
                <w:color w:val="auto"/>
                <w:sz w:val="20"/>
                <w:szCs w:val="20"/>
              </w:rPr>
              <w:t>მომზადების</w:t>
            </w:r>
            <w:r w:rsidR="00F809E7"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ტექნიკას</w:t>
            </w:r>
            <w:r w:rsidR="00F809E7"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color w:val="auto"/>
                <w:sz w:val="20"/>
                <w:szCs w:val="20"/>
              </w:rPr>
              <w:t>განყოფილებიდან</w:t>
            </w:r>
            <w:r w:rsidR="00F809E7"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გადაყვანისას;</w:t>
            </w:r>
          </w:p>
          <w:p w:rsidR="00F47CF8" w:rsidRPr="000F2F3E" w:rsidRDefault="00F47CF8" w:rsidP="00514F3D">
            <w:pPr>
              <w:numPr>
                <w:ilvl w:val="0"/>
                <w:numId w:val="2"/>
              </w:numPr>
              <w:tabs>
                <w:tab w:val="left" w:pos="266"/>
                <w:tab w:val="left" w:pos="31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საექთნო მანიპულაციების</w:t>
            </w:r>
            <w:r w:rsidRPr="000F2F3E">
              <w:rPr>
                <w:rFonts w:ascii="Sylfaen" w:eastAsia="Arial Unicode MS" w:hAnsi="Sylfaen" w:cs="Arial Unicode MS"/>
                <w:color w:val="auto"/>
                <w:sz w:val="20"/>
                <w:szCs w:val="20"/>
              </w:rPr>
              <w:t xml:space="preserve"> დროს სწორად ამყარებს კომუნიკაციას პაციენტთან;</w:t>
            </w:r>
          </w:p>
          <w:p w:rsidR="00F47CF8" w:rsidRPr="000F2F3E" w:rsidRDefault="00F47CF8" w:rsidP="00514F3D">
            <w:pPr>
              <w:numPr>
                <w:ilvl w:val="0"/>
                <w:numId w:val="2"/>
              </w:numPr>
              <w:tabs>
                <w:tab w:val="left" w:pos="266"/>
                <w:tab w:val="left" w:pos="31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საექთნო მანიპულაციის</w:t>
            </w:r>
            <w:r w:rsidRPr="000F2F3E">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CC1D57">
              <w:rPr>
                <w:rFonts w:ascii="Sylfaen" w:eastAsia="Arial Unicode MS" w:hAnsi="Sylfaen" w:cs="Arial Unicode MS"/>
                <w:color w:val="auto"/>
                <w:sz w:val="20"/>
                <w:szCs w:val="20"/>
              </w:rPr>
              <w:t>ასპექტებს</w:t>
            </w:r>
            <w:r w:rsidRPr="000F2F3E">
              <w:rPr>
                <w:rFonts w:ascii="Sylfaen" w:eastAsia="Arial Unicode MS" w:hAnsi="Sylfaen" w:cs="Arial Unicode MS"/>
                <w:color w:val="auto"/>
                <w:sz w:val="20"/>
                <w:szCs w:val="20"/>
              </w:rPr>
              <w:t>;</w:t>
            </w:r>
          </w:p>
          <w:p w:rsidR="00F47CF8" w:rsidRPr="000F2F3E" w:rsidRDefault="00F47CF8" w:rsidP="00514F3D">
            <w:pPr>
              <w:numPr>
                <w:ilvl w:val="0"/>
                <w:numId w:val="2"/>
              </w:numPr>
              <w:tabs>
                <w:tab w:val="left" w:pos="266"/>
                <w:tab w:val="left" w:pos="31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highlight w:val="white"/>
              </w:rPr>
              <w:t>საექთნო მანიპულაციების</w:t>
            </w:r>
            <w:r w:rsidRPr="000F2F3E">
              <w:rPr>
                <w:rFonts w:ascii="Sylfaen" w:eastAsia="Arial Unicode MS" w:hAnsi="Sylfaen" w:cs="Arial Unicode MS"/>
                <w:color w:val="auto"/>
                <w:sz w:val="20"/>
                <w:szCs w:val="20"/>
                <w:highlight w:val="white"/>
              </w:rPr>
              <w:t xml:space="preserve"> დროს იცავს ჰიგიენის წესებსა და ნარჩენების მართვის წესებს.</w:t>
            </w:r>
          </w:p>
          <w:p w:rsidR="00F47CF8" w:rsidRPr="000F2F3E" w:rsidRDefault="00F47CF8" w:rsidP="00F47CF8">
            <w:pPr>
              <w:tabs>
                <w:tab w:val="left" w:pos="206"/>
              </w:tabs>
              <w:spacing w:after="0" w:line="240" w:lineRule="auto"/>
              <w:ind w:left="765"/>
              <w:contextualSpacing/>
              <w:jc w:val="both"/>
              <w:rPr>
                <w:rFonts w:ascii="Sylfaen" w:eastAsia="Merriweather" w:hAnsi="Sylfaen" w:cs="Merriweather"/>
                <w:color w:val="auto"/>
                <w:sz w:val="20"/>
                <w:szCs w:val="20"/>
              </w:rPr>
            </w:pPr>
          </w:p>
          <w:p w:rsidR="00C20E6A" w:rsidRPr="000F2F3E" w:rsidRDefault="00C20E6A" w:rsidP="00F809E7">
            <w:pPr>
              <w:tabs>
                <w:tab w:val="left" w:pos="206"/>
              </w:tabs>
              <w:spacing w:after="0" w:line="240" w:lineRule="auto"/>
              <w:contextualSpacing/>
              <w:jc w:val="both"/>
              <w:rPr>
                <w:rFonts w:ascii="Sylfaen" w:eastAsia="Merriweather" w:hAnsi="Sylfaen" w:cs="Merriweather"/>
                <w:color w:val="auto"/>
                <w:sz w:val="20"/>
                <w:szCs w:val="20"/>
              </w:rPr>
            </w:pPr>
          </w:p>
        </w:tc>
        <w:tc>
          <w:tcPr>
            <w:tcW w:w="7110" w:type="dxa"/>
            <w:shd w:val="clear" w:color="auto" w:fill="auto"/>
          </w:tcPr>
          <w:p w:rsidR="00B828D2" w:rsidRPr="000F2F3E" w:rsidRDefault="00B828D2" w:rsidP="00B828D2">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კრიტერიუმები და საექთნო ღონისძიებები:</w:t>
            </w:r>
          </w:p>
          <w:p w:rsidR="00B828D2" w:rsidRPr="000F2F3E" w:rsidRDefault="00B828D2" w:rsidP="00B828D2">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პაციენტის გადაბარების ინსტრუმენტები -  SBAR, პაციენტის მისაღებად საჭირო აღჭურვილობის მომზადება: საწოლი, მონიტორი, ჟანგბადი, სასანაციო აპარატი, ხელოვნური სუნთქვის აპარატი, </w:t>
            </w:r>
            <w:r w:rsidR="001609E2">
              <w:rPr>
                <w:rFonts w:ascii="Sylfaen" w:eastAsia="Arial Unicode MS" w:hAnsi="Sylfaen" w:cs="Arial Unicode MS"/>
                <w:color w:val="auto"/>
                <w:sz w:val="20"/>
                <w:szCs w:val="20"/>
              </w:rPr>
              <w:t>საინფუზიო პამპები</w:t>
            </w:r>
            <w:r w:rsidRPr="000F2F3E">
              <w:rPr>
                <w:rFonts w:ascii="Sylfaen" w:eastAsia="Arial Unicode MS" w:hAnsi="Sylfaen" w:cs="Arial Unicode MS"/>
                <w:color w:val="auto"/>
                <w:sz w:val="20"/>
                <w:szCs w:val="20"/>
              </w:rPr>
              <w:t>, სახარჯი მასალა და პირადი დაცვის საშუალებები.</w:t>
            </w:r>
          </w:p>
          <w:p w:rsidR="00B828D2" w:rsidRPr="000F2F3E" w:rsidRDefault="00B828D2" w:rsidP="00B828D2">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პაციენტის გადაბარების ინსტრუმენტები, პაციენტის განათლება, თუ მას თან მიჰყვება დრენაჟი ან </w:t>
            </w:r>
            <w:r w:rsidR="00D87965">
              <w:rPr>
                <w:rFonts w:ascii="Sylfaen" w:eastAsia="Arial Unicode MS" w:hAnsi="Sylfaen" w:cs="Arial Unicode MS"/>
                <w:color w:val="auto"/>
                <w:sz w:val="20"/>
                <w:szCs w:val="20"/>
              </w:rPr>
              <w:t>ტრაქეოსტომიური</w:t>
            </w:r>
            <w:r w:rsidRPr="000F2F3E">
              <w:rPr>
                <w:rFonts w:ascii="Sylfaen" w:eastAsia="Arial Unicode MS" w:hAnsi="Sylfaen" w:cs="Arial Unicode MS"/>
                <w:color w:val="auto"/>
                <w:sz w:val="20"/>
                <w:szCs w:val="20"/>
              </w:rPr>
              <w:t xml:space="preserve"> მილი, კათეტერების, დრენაჟების ტექნიკა</w:t>
            </w:r>
          </w:p>
          <w:p w:rsidR="00B828D2" w:rsidRPr="000F2F3E" w:rsidRDefault="00B828D2" w:rsidP="00B828D2">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მომზადების ტექნიკა:</w:t>
            </w:r>
            <w:r w:rsidRPr="000F2F3E">
              <w:rPr>
                <w:rFonts w:ascii="Sylfaen" w:eastAsia="Arial Unicode MS" w:hAnsi="Sylfaen" w:cs="Arial Unicode MS"/>
                <w:color w:val="auto"/>
                <w:sz w:val="20"/>
                <w:szCs w:val="20"/>
              </w:rPr>
              <w:t xml:space="preserve"> ტრანსფერის დროს განსახორციელებელი ქმედეებების განხორციელება : პაციენტის შეფასება, შოკის ჩანთისა და აღჭურვილობის შეგროვება, მექანიკური ვენტილაციაზე მყოფი პაციენტების ტრანსფერი, სასიცოცხლო ფუნქციების მონიტორინგი, ჟანგბადის მიწოდება, ინფუზიური თერაპიის უწყვეტობა, საჰაერო გზების მართვა, BLS კომპონენტების მართვა, გადაყვანის დროს დოკუმენტაციის</w:t>
            </w:r>
          </w:p>
          <w:p w:rsidR="00B828D2" w:rsidRPr="000F2F3E" w:rsidRDefault="00B828D2" w:rsidP="00B828D2">
            <w:pPr>
              <w:spacing w:after="0" w:line="240" w:lineRule="auto"/>
              <w:jc w:val="both"/>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დოკუმენტაცია</w:t>
            </w:r>
          </w:p>
          <w:p w:rsidR="00B828D2" w:rsidRPr="000F2F3E" w:rsidRDefault="00B828D2" w:rsidP="00B828D2">
            <w:pPr>
              <w:numPr>
                <w:ilvl w:val="0"/>
                <w:numId w:val="22"/>
              </w:numPr>
              <w:tabs>
                <w:tab w:val="left" w:pos="290"/>
                <w:tab w:val="left" w:pos="440"/>
              </w:tabs>
              <w:spacing w:after="0" w:line="240" w:lineRule="auto"/>
              <w:ind w:left="0" w:firstLine="0"/>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B828D2" w:rsidRPr="000F2F3E" w:rsidRDefault="00B828D2" w:rsidP="00B828D2">
            <w:pPr>
              <w:numPr>
                <w:ilvl w:val="0"/>
                <w:numId w:val="22"/>
              </w:numPr>
              <w:tabs>
                <w:tab w:val="left" w:pos="290"/>
                <w:tab w:val="left" w:pos="440"/>
              </w:tabs>
              <w:spacing w:after="0" w:line="240" w:lineRule="auto"/>
              <w:ind w:left="0" w:firstLine="0"/>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B828D2" w:rsidRPr="000F2F3E" w:rsidRDefault="00B828D2" w:rsidP="00B828D2">
            <w:pPr>
              <w:numPr>
                <w:ilvl w:val="0"/>
                <w:numId w:val="22"/>
              </w:numPr>
              <w:tabs>
                <w:tab w:val="left" w:pos="290"/>
                <w:tab w:val="left" w:pos="440"/>
              </w:tabs>
              <w:spacing w:after="0" w:line="240" w:lineRule="auto"/>
              <w:ind w:left="0" w:firstLine="0"/>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ექიმის დანიშნულების ფურცელი - ფორმაც #IV – 300-2/ა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სისხლის და სისხლის კომპონენტების გადასხმის ოქმი – ფორმა №IV-300-11/ა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პაციენტის წერილობითი ინფორმირებული თანხმობა სამედიცინო მომსახურების გაწევაზე – ფორმა №IV-300-12/ა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პაციენტის მდგომარეობის ძირითადი მაჩვენებლის რუკა – ფორმა №IV-300-13/ა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სტაციონარში პაციენტთა მიღების და გაწერის რეგისტრაციის ჟურნალი – ფორმა №IV-301/ა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„ამბულატორიული</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პაციენტის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სამედიცინო</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ბარათი“ – ფორმა IV-№200/ა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 xml:space="preserve"> „იმუნიზაციის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ცხრილი“ – ფორმა № IV-200–1/ა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„ზოგადი</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მონაცემების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ცხრილი“ – ფორმა № IV-200–2/ა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„დასკვნითიდიაგნოზებისცხრილი“ – ფორმა № IV-200–3/ა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„პირველადი</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ჯანმრთელობის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დაცვის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სერვისის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მიმწოდებელთათვის“ – ფორმა № IV-200–4/ა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„პაციენტის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გასინჯვის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ფურცელი“ – ფორმა № IV-200–5/ა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„კლინიკურ–დიაგნოსტიკური</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გამოკვლევის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შედეგების“ – ფორმა № IV-200–6/ა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„სამედიცინო</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ჩარევის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ოქმი“ – ფორმა № IV-200–7/ა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„პაციენტის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წერილობითი</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ინფორმირებული</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თანხმობა</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სამედიცინო</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მომსახურების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გაწევაზე“ – ფორმა № IV-200–8/ა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„ანტე/პერინატალურიანამნეზი“ – ფორმა № IV-200–9/ა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„გეგმიური</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მეთვალყურეობის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ფორმა“ – ფორმა № IV-200–10/ა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ლაბორატორიული</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გამოკვლევების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ჟურნალი – ფორმა № IV-200–11/ა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ამბულატორიული</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პაციენტის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რეგისტრაციის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ჟურნალი – ფორმა № IV-200–12/ა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ამბულატორიული</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პაციენტის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ვიზიტების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დაბინაზე/ადგილზე</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გამოძახების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რეგისტრაციის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ჟურნალი – ფორმა № IV-200–13/ა</w:t>
            </w:r>
          </w:p>
          <w:p w:rsid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ბენეფიციარის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სამედიცინო</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ბარათი</w:t>
            </w:r>
          </w:p>
          <w:p w:rsidR="00C20E6A" w:rsidRPr="000F2F3E"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ბენეფიციართა</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რეგისტრაციის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ჟურნალი</w:t>
            </w:r>
          </w:p>
        </w:tc>
        <w:tc>
          <w:tcPr>
            <w:tcW w:w="1540" w:type="dxa"/>
            <w:vMerge/>
            <w:vAlign w:val="center"/>
          </w:tcPr>
          <w:p w:rsidR="00C20E6A" w:rsidRPr="000F2F3E" w:rsidRDefault="00C20E6A" w:rsidP="00AD4BC4">
            <w:pPr>
              <w:spacing w:after="0" w:line="240" w:lineRule="auto"/>
              <w:ind w:left="176"/>
              <w:jc w:val="both"/>
              <w:rPr>
                <w:rFonts w:ascii="Sylfaen" w:eastAsia="Merriweather" w:hAnsi="Sylfaen" w:cs="Merriweather"/>
                <w:b/>
                <w:color w:val="auto"/>
                <w:sz w:val="20"/>
                <w:szCs w:val="20"/>
              </w:rPr>
            </w:pPr>
          </w:p>
        </w:tc>
      </w:tr>
      <w:tr w:rsidR="00D61A01" w:rsidRPr="000F2F3E" w:rsidTr="00361B51">
        <w:trPr>
          <w:trHeight w:val="480"/>
          <w:jc w:val="center"/>
        </w:trPr>
        <w:tc>
          <w:tcPr>
            <w:tcW w:w="2564" w:type="dxa"/>
          </w:tcPr>
          <w:p w:rsidR="00D61A01" w:rsidRPr="000F2F3E" w:rsidRDefault="00D61A01" w:rsidP="003D73FE">
            <w:pPr>
              <w:jc w:val="both"/>
              <w:rPr>
                <w:rFonts w:ascii="Sylfaen" w:eastAsia="Merriweather" w:hAnsi="Sylfaen" w:cs="Merriweather"/>
                <w:color w:val="auto"/>
                <w:sz w:val="20"/>
                <w:szCs w:val="20"/>
              </w:rPr>
            </w:pPr>
            <w:r w:rsidRPr="000F2F3E">
              <w:rPr>
                <w:rFonts w:ascii="Sylfaen" w:eastAsia="Merriweather" w:hAnsi="Sylfaen" w:cs="Merriweather"/>
                <w:color w:val="auto"/>
                <w:sz w:val="20"/>
                <w:szCs w:val="20"/>
              </w:rPr>
              <w:t>9</w:t>
            </w:r>
            <w:r w:rsidR="00BF2791" w:rsidRPr="000F2F3E">
              <w:rPr>
                <w:rFonts w:ascii="Sylfaen" w:eastAsia="Merriweather" w:hAnsi="Sylfaen" w:cs="Merriweather"/>
                <w:color w:val="auto"/>
                <w:sz w:val="20"/>
                <w:szCs w:val="20"/>
              </w:rPr>
              <w:t>.</w:t>
            </w:r>
            <w:r w:rsidR="003C6DAB" w:rsidRPr="000F2F3E">
              <w:rPr>
                <w:rFonts w:ascii="Sylfaen" w:eastAsia="Merriweather" w:hAnsi="Sylfaen" w:cs="Merriweather"/>
                <w:color w:val="auto"/>
                <w:sz w:val="20"/>
                <w:szCs w:val="20"/>
              </w:rPr>
              <w:t xml:space="preserve"> </w:t>
            </w:r>
            <w:r w:rsidR="00BF2791" w:rsidRPr="000F2F3E">
              <w:rPr>
                <w:rFonts w:ascii="Sylfaen" w:eastAsia="Arial Unicode MS" w:hAnsi="Sylfaen" w:cs="Arial Unicode MS"/>
                <w:color w:val="auto"/>
                <w:sz w:val="20"/>
                <w:szCs w:val="20"/>
              </w:rPr>
              <w:t>მეთვალყურეობის</w:t>
            </w:r>
            <w:r w:rsidR="003C6DAB" w:rsidRPr="000F2F3E">
              <w:rPr>
                <w:rFonts w:ascii="Sylfaen" w:eastAsia="Arial Unicode MS" w:hAnsi="Sylfaen" w:cs="Arial Unicode MS"/>
                <w:color w:val="auto"/>
                <w:sz w:val="20"/>
                <w:szCs w:val="20"/>
              </w:rPr>
              <w:t xml:space="preserve"> </w:t>
            </w:r>
            <w:r w:rsidR="00BF2791" w:rsidRPr="000F2F3E">
              <w:rPr>
                <w:rFonts w:ascii="Sylfaen" w:eastAsia="Arial Unicode MS" w:hAnsi="Sylfaen" w:cs="Arial Unicode MS"/>
                <w:color w:val="auto"/>
                <w:sz w:val="20"/>
                <w:szCs w:val="20"/>
              </w:rPr>
              <w:t>ქვეშ</w:t>
            </w:r>
            <w:r w:rsidR="003C6DAB" w:rsidRPr="000F2F3E">
              <w:rPr>
                <w:rFonts w:ascii="Sylfaen" w:eastAsia="Arial Unicode MS" w:hAnsi="Sylfaen" w:cs="Arial Unicode MS"/>
                <w:color w:val="auto"/>
                <w:sz w:val="20"/>
                <w:szCs w:val="20"/>
              </w:rPr>
              <w:t xml:space="preserve"> </w:t>
            </w:r>
            <w:r w:rsidR="00BF2791" w:rsidRPr="000F2F3E">
              <w:rPr>
                <w:rFonts w:ascii="Sylfaen" w:eastAsia="Arial Unicode MS" w:hAnsi="Sylfaen" w:cs="Arial Unicode MS"/>
                <w:color w:val="auto"/>
                <w:sz w:val="20"/>
                <w:szCs w:val="20"/>
              </w:rPr>
              <w:t>ანესთეზიის</w:t>
            </w:r>
            <w:r w:rsidR="003C6DAB" w:rsidRPr="000F2F3E">
              <w:rPr>
                <w:rFonts w:ascii="Sylfaen" w:eastAsia="Arial Unicode MS" w:hAnsi="Sylfaen" w:cs="Arial Unicode MS"/>
                <w:color w:val="auto"/>
                <w:sz w:val="20"/>
                <w:szCs w:val="20"/>
              </w:rPr>
              <w:t xml:space="preserve"> </w:t>
            </w:r>
            <w:r w:rsidR="00F809E7" w:rsidRPr="000F2F3E">
              <w:rPr>
                <w:rFonts w:ascii="Sylfaen" w:eastAsia="Arial Unicode MS" w:hAnsi="Sylfaen" w:cs="Arial Unicode MS"/>
                <w:color w:val="auto"/>
                <w:sz w:val="20"/>
                <w:szCs w:val="20"/>
              </w:rPr>
              <w:t>ა</w:t>
            </w:r>
            <w:r w:rsidR="00BF2791" w:rsidRPr="000F2F3E">
              <w:rPr>
                <w:rFonts w:ascii="Sylfaen" w:eastAsia="Arial Unicode MS" w:hAnsi="Sylfaen" w:cs="Arial Unicode MS"/>
                <w:color w:val="auto"/>
                <w:sz w:val="20"/>
                <w:szCs w:val="20"/>
              </w:rPr>
              <w:t>სისტირება</w:t>
            </w:r>
            <w:r w:rsidR="003C6DAB" w:rsidRPr="000F2F3E">
              <w:rPr>
                <w:rFonts w:ascii="Sylfaen" w:eastAsia="Arial Unicode MS" w:hAnsi="Sylfaen" w:cs="Arial Unicode MS"/>
                <w:color w:val="auto"/>
                <w:sz w:val="20"/>
                <w:szCs w:val="20"/>
              </w:rPr>
              <w:t xml:space="preserve"> </w:t>
            </w:r>
          </w:p>
        </w:tc>
        <w:tc>
          <w:tcPr>
            <w:tcW w:w="3921" w:type="dxa"/>
            <w:shd w:val="clear" w:color="auto" w:fill="auto"/>
          </w:tcPr>
          <w:p w:rsidR="00BF2791" w:rsidRPr="000F2F3E" w:rsidRDefault="00BF2791" w:rsidP="00F809E7">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1.</w:t>
            </w:r>
            <w:r w:rsidR="00F809E7" w:rsidRPr="000F2F3E">
              <w:rPr>
                <w:rFonts w:ascii="Sylfaen" w:eastAsia="Arial Unicode MS" w:hAnsi="Sylfaen" w:cs="Arial Unicode MS"/>
                <w:color w:val="auto"/>
                <w:sz w:val="20"/>
                <w:szCs w:val="20"/>
              </w:rPr>
              <w:t xml:space="preserve"> დავალების შესაბამისად, მეთვალყურეობის ქვეშ </w:t>
            </w:r>
            <w:r w:rsidRPr="000F2F3E">
              <w:rPr>
                <w:rFonts w:ascii="Sylfaen" w:eastAsia="Arial Unicode MS" w:hAnsi="Sylfaen" w:cs="Arial Unicode MS"/>
                <w:color w:val="auto"/>
                <w:sz w:val="20"/>
                <w:szCs w:val="20"/>
              </w:rPr>
              <w:t>სწორად</w:t>
            </w:r>
            <w:r w:rsidR="00F809E7"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ასისტირებს</w:t>
            </w:r>
            <w:r w:rsidR="00F809E7"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ანესთეზიისას;</w:t>
            </w:r>
          </w:p>
          <w:p w:rsidR="00F809E7" w:rsidRPr="000F2F3E" w:rsidRDefault="00F809E7" w:rsidP="00F809E7">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2. დავალების შესაბამისად, მეთვალყურეობის ქვეშ ასრულებს </w:t>
            </w:r>
            <w:r w:rsidR="003D73FE" w:rsidRPr="000F2F3E">
              <w:rPr>
                <w:rFonts w:ascii="Sylfaen" w:eastAsia="Arial Unicode MS" w:hAnsi="Sylfaen" w:cs="Arial Unicode MS"/>
                <w:color w:val="auto"/>
                <w:sz w:val="20"/>
                <w:szCs w:val="20"/>
              </w:rPr>
              <w:t xml:space="preserve">საჭირო </w:t>
            </w:r>
            <w:r w:rsidRPr="000F2F3E">
              <w:rPr>
                <w:rFonts w:ascii="Sylfaen" w:eastAsia="Arial Unicode MS" w:hAnsi="Sylfaen" w:cs="Arial Unicode MS"/>
                <w:color w:val="auto"/>
                <w:sz w:val="20"/>
                <w:szCs w:val="20"/>
              </w:rPr>
              <w:t>ქმედებებ</w:t>
            </w:r>
            <w:r w:rsidR="003D73FE" w:rsidRPr="000F2F3E">
              <w:rPr>
                <w:rFonts w:ascii="Sylfaen" w:eastAsia="Arial Unicode MS" w:hAnsi="Sylfaen" w:cs="Arial Unicode MS"/>
                <w:color w:val="auto"/>
                <w:sz w:val="20"/>
                <w:szCs w:val="20"/>
              </w:rPr>
              <w:t>ს პრეოპერაციული, ინტრაოპერაციული და პოსტოპერაციული ანესთეზიისთვის</w:t>
            </w:r>
            <w:r w:rsidRPr="000F2F3E">
              <w:rPr>
                <w:rFonts w:ascii="Sylfaen" w:eastAsia="Arial Unicode MS" w:hAnsi="Sylfaen" w:cs="Arial Unicode MS"/>
                <w:color w:val="auto"/>
                <w:sz w:val="20"/>
                <w:szCs w:val="20"/>
              </w:rPr>
              <w:t>;</w:t>
            </w:r>
          </w:p>
          <w:p w:rsidR="003D73FE" w:rsidRPr="000F2F3E" w:rsidRDefault="003D73FE" w:rsidP="00F809E7">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 </w:t>
            </w:r>
            <w:r w:rsidR="00F809E7" w:rsidRPr="000F2F3E">
              <w:rPr>
                <w:rFonts w:ascii="Sylfaen" w:eastAsia="Arial Unicode MS" w:hAnsi="Sylfaen" w:cs="Arial Unicode MS"/>
                <w:color w:val="auto"/>
                <w:sz w:val="20"/>
                <w:szCs w:val="20"/>
              </w:rPr>
              <w:t>3. დავალების შესაბამისად იყენებს</w:t>
            </w:r>
            <w:r w:rsidRPr="000F2F3E">
              <w:rPr>
                <w:rFonts w:ascii="Sylfaen" w:eastAsia="Arial Unicode MS" w:hAnsi="Sylfaen" w:cs="Arial Unicode MS"/>
                <w:color w:val="auto"/>
                <w:sz w:val="20"/>
                <w:szCs w:val="20"/>
              </w:rPr>
              <w:t xml:space="preserve"> </w:t>
            </w:r>
            <w:r w:rsidR="00F809E7" w:rsidRPr="000F2F3E">
              <w:rPr>
                <w:rFonts w:ascii="Sylfaen" w:eastAsia="Arial Unicode MS" w:hAnsi="Sylfaen" w:cs="Arial Unicode MS"/>
                <w:color w:val="auto"/>
                <w:sz w:val="20"/>
                <w:szCs w:val="20"/>
              </w:rPr>
              <w:t>შესაბამის</w:t>
            </w:r>
            <w:r w:rsidRPr="000F2F3E">
              <w:rPr>
                <w:rFonts w:ascii="Sylfaen" w:eastAsia="Arial Unicode MS" w:hAnsi="Sylfaen" w:cs="Arial Unicode MS"/>
                <w:color w:val="auto"/>
                <w:sz w:val="20"/>
                <w:szCs w:val="20"/>
              </w:rPr>
              <w:t xml:space="preserve"> </w:t>
            </w:r>
            <w:r w:rsidR="00F809E7" w:rsidRPr="000F2F3E">
              <w:rPr>
                <w:rFonts w:ascii="Sylfaen" w:eastAsia="Arial Unicode MS" w:hAnsi="Sylfaen" w:cs="Arial Unicode MS"/>
                <w:color w:val="auto"/>
                <w:sz w:val="20"/>
                <w:szCs w:val="20"/>
              </w:rPr>
              <w:t>სახარჯ</w:t>
            </w:r>
            <w:r w:rsidRPr="000F2F3E">
              <w:rPr>
                <w:rFonts w:ascii="Sylfaen" w:eastAsia="Arial Unicode MS" w:hAnsi="Sylfaen" w:cs="Arial Unicode MS"/>
                <w:color w:val="auto"/>
                <w:sz w:val="20"/>
                <w:szCs w:val="20"/>
              </w:rPr>
              <w:t xml:space="preserve"> </w:t>
            </w:r>
            <w:r w:rsidR="00F809E7" w:rsidRPr="000F2F3E">
              <w:rPr>
                <w:rFonts w:ascii="Sylfaen" w:eastAsia="Arial Unicode MS" w:hAnsi="Sylfaen" w:cs="Arial Unicode MS"/>
                <w:color w:val="auto"/>
                <w:sz w:val="20"/>
                <w:szCs w:val="20"/>
              </w:rPr>
              <w:t>მასალას</w:t>
            </w:r>
            <w:r w:rsidR="000C09B5" w:rsidRPr="000F2F3E">
              <w:rPr>
                <w:rFonts w:ascii="Sylfaen" w:eastAsia="Arial Unicode MS" w:hAnsi="Sylfaen" w:cs="Arial Unicode MS"/>
                <w:color w:val="auto"/>
                <w:sz w:val="20"/>
                <w:szCs w:val="20"/>
              </w:rPr>
              <w:t>;</w:t>
            </w:r>
          </w:p>
          <w:p w:rsidR="000C09B5" w:rsidRPr="000F2F3E" w:rsidRDefault="000C09B5" w:rsidP="00F809E7">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4. დავალების შესაბამისად იყენებს აპარატურულ საშუალებებს</w:t>
            </w:r>
            <w:r w:rsidR="00F47CF8" w:rsidRPr="000F2F3E">
              <w:rPr>
                <w:rFonts w:ascii="Sylfaen" w:eastAsia="Arial Unicode MS" w:hAnsi="Sylfaen" w:cs="Arial Unicode MS"/>
                <w:color w:val="auto"/>
                <w:sz w:val="20"/>
                <w:szCs w:val="20"/>
              </w:rPr>
              <w:t>.</w:t>
            </w:r>
          </w:p>
          <w:p w:rsidR="00F47CF8" w:rsidRPr="000F2F3E" w:rsidRDefault="00F47CF8" w:rsidP="00F809E7">
            <w:pPr>
              <w:spacing w:after="0" w:line="240" w:lineRule="auto"/>
              <w:jc w:val="both"/>
              <w:rPr>
                <w:rFonts w:ascii="Sylfaen" w:eastAsia="Merriweather" w:hAnsi="Sylfaen" w:cs="Merriweather"/>
                <w:color w:val="auto"/>
                <w:sz w:val="20"/>
                <w:szCs w:val="20"/>
              </w:rPr>
            </w:pPr>
          </w:p>
          <w:p w:rsidR="00D61A01" w:rsidRPr="000F2F3E" w:rsidRDefault="00D61A01" w:rsidP="00F809E7">
            <w:pPr>
              <w:jc w:val="both"/>
              <w:rPr>
                <w:rFonts w:ascii="Sylfaen" w:eastAsia="Arial Unicode MS" w:hAnsi="Sylfaen" w:cs="Arial Unicode MS"/>
                <w:color w:val="auto"/>
                <w:sz w:val="20"/>
                <w:szCs w:val="20"/>
              </w:rPr>
            </w:pPr>
          </w:p>
        </w:tc>
        <w:tc>
          <w:tcPr>
            <w:tcW w:w="7110" w:type="dxa"/>
            <w:shd w:val="clear" w:color="auto" w:fill="auto"/>
          </w:tcPr>
          <w:p w:rsidR="000C09B5" w:rsidRPr="000F2F3E" w:rsidRDefault="006D2A25" w:rsidP="006D2A25">
            <w:pPr>
              <w:spacing w:line="240" w:lineRule="auto"/>
              <w:jc w:val="center"/>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სრულადაა ასახული შესრულების კრიტერიუმებში</w:t>
            </w:r>
          </w:p>
        </w:tc>
        <w:tc>
          <w:tcPr>
            <w:tcW w:w="1540" w:type="dxa"/>
            <w:vAlign w:val="center"/>
          </w:tcPr>
          <w:p w:rsidR="006D2A25" w:rsidRPr="000F2F3E" w:rsidRDefault="006D2A25" w:rsidP="006D2A25">
            <w:pPr>
              <w:spacing w:after="0" w:line="240" w:lineRule="auto"/>
              <w:ind w:left="176"/>
              <w:jc w:val="center"/>
              <w:rPr>
                <w:rFonts w:ascii="Sylfaen" w:eastAsia="Arial Unicode MS" w:hAnsi="Sylfaen" w:cs="Arial Unicode MS"/>
                <w:color w:val="auto"/>
                <w:sz w:val="20"/>
                <w:szCs w:val="20"/>
              </w:rPr>
            </w:pPr>
          </w:p>
          <w:p w:rsidR="006D2A25" w:rsidRPr="000F2F3E" w:rsidRDefault="006D2A25" w:rsidP="006D2A25">
            <w:pPr>
              <w:spacing w:after="0" w:line="240" w:lineRule="auto"/>
              <w:ind w:left="176"/>
              <w:jc w:val="center"/>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პრაქტიკული</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დავალება</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დაკვირვებით</w:t>
            </w:r>
          </w:p>
          <w:p w:rsidR="00D61A01" w:rsidRPr="000F2F3E" w:rsidRDefault="00D61A01" w:rsidP="00AD4BC4">
            <w:pPr>
              <w:spacing w:after="0" w:line="240" w:lineRule="auto"/>
              <w:ind w:left="176"/>
              <w:jc w:val="both"/>
              <w:rPr>
                <w:rFonts w:ascii="Sylfaen" w:eastAsia="Merriweather" w:hAnsi="Sylfaen" w:cs="Merriweather"/>
                <w:b/>
                <w:color w:val="auto"/>
                <w:sz w:val="20"/>
                <w:szCs w:val="20"/>
              </w:rPr>
            </w:pPr>
          </w:p>
        </w:tc>
      </w:tr>
    </w:tbl>
    <w:p w:rsidR="00C20E6A" w:rsidRPr="000F2F3E" w:rsidRDefault="00C20E6A" w:rsidP="00AD4BC4">
      <w:pPr>
        <w:spacing w:after="0" w:line="240" w:lineRule="auto"/>
        <w:jc w:val="both"/>
        <w:rPr>
          <w:rFonts w:ascii="Sylfaen" w:eastAsia="Merriweather" w:hAnsi="Sylfaen" w:cs="Merriweather"/>
          <w:b/>
          <w:color w:val="auto"/>
          <w:sz w:val="20"/>
          <w:szCs w:val="20"/>
        </w:rPr>
      </w:pPr>
    </w:p>
    <w:p w:rsidR="00C20E6A" w:rsidRPr="000F2F3E" w:rsidRDefault="00C20E6A" w:rsidP="00AD4BC4">
      <w:pPr>
        <w:spacing w:after="0" w:line="240" w:lineRule="auto"/>
        <w:jc w:val="both"/>
        <w:rPr>
          <w:rFonts w:ascii="Sylfaen" w:eastAsia="Merriweather" w:hAnsi="Sylfaen" w:cs="Merriweather"/>
          <w:b/>
          <w:color w:val="auto"/>
          <w:sz w:val="20"/>
          <w:szCs w:val="20"/>
        </w:rPr>
      </w:pPr>
    </w:p>
    <w:p w:rsidR="00514F3D" w:rsidRPr="000F2F3E" w:rsidRDefault="00514F3D" w:rsidP="00AD4BC4">
      <w:pPr>
        <w:spacing w:after="0" w:line="240" w:lineRule="auto"/>
        <w:jc w:val="both"/>
        <w:rPr>
          <w:rFonts w:ascii="Sylfaen" w:eastAsia="Merriweather" w:hAnsi="Sylfaen" w:cs="Merriweather"/>
          <w:b/>
          <w:color w:val="auto"/>
          <w:sz w:val="20"/>
          <w:szCs w:val="20"/>
        </w:rPr>
      </w:pPr>
    </w:p>
    <w:p w:rsidR="00514F3D" w:rsidRPr="000F2F3E" w:rsidRDefault="00514F3D" w:rsidP="00AD4BC4">
      <w:pPr>
        <w:spacing w:after="0" w:line="240" w:lineRule="auto"/>
        <w:jc w:val="both"/>
        <w:rPr>
          <w:rFonts w:ascii="Sylfaen" w:eastAsia="Merriweather" w:hAnsi="Sylfaen" w:cs="Merriweather"/>
          <w:b/>
          <w:color w:val="auto"/>
          <w:sz w:val="20"/>
          <w:szCs w:val="20"/>
        </w:rPr>
      </w:pPr>
    </w:p>
    <w:p w:rsidR="00361B51" w:rsidRDefault="00361B51">
      <w:pPr>
        <w:rPr>
          <w:rFonts w:ascii="Sylfaen" w:eastAsia="Merriweather" w:hAnsi="Sylfaen" w:cs="Merriweather"/>
          <w:b/>
          <w:color w:val="auto"/>
          <w:sz w:val="20"/>
          <w:szCs w:val="20"/>
        </w:rPr>
      </w:pPr>
      <w:r>
        <w:rPr>
          <w:rFonts w:ascii="Sylfaen" w:eastAsia="Merriweather" w:hAnsi="Sylfaen" w:cs="Merriweather"/>
          <w:b/>
          <w:color w:val="auto"/>
          <w:sz w:val="20"/>
          <w:szCs w:val="20"/>
        </w:rPr>
        <w:br w:type="page"/>
      </w:r>
    </w:p>
    <w:p w:rsidR="00514F3D" w:rsidRPr="000F2F3E" w:rsidRDefault="00514F3D" w:rsidP="00AD4BC4">
      <w:pPr>
        <w:spacing w:after="0" w:line="240" w:lineRule="auto"/>
        <w:jc w:val="both"/>
        <w:rPr>
          <w:rFonts w:ascii="Sylfaen" w:eastAsia="Merriweather" w:hAnsi="Sylfaen" w:cs="Merriweather"/>
          <w:b/>
          <w:color w:val="auto"/>
          <w:sz w:val="20"/>
          <w:szCs w:val="20"/>
        </w:rPr>
      </w:pPr>
    </w:p>
    <w:p w:rsidR="00C20E6A" w:rsidRPr="000F2F3E" w:rsidRDefault="00EC5154" w:rsidP="00AD4BC4">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3. დამხმარე</w:t>
      </w:r>
      <w:r w:rsidR="00F809E7"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ჩანაწერები</w:t>
      </w:r>
    </w:p>
    <w:p w:rsidR="00C20E6A" w:rsidRPr="000F2F3E" w:rsidRDefault="00EC5154" w:rsidP="00AD4BC4">
      <w:pPr>
        <w:spacing w:after="0" w:line="240" w:lineRule="auto"/>
        <w:jc w:val="both"/>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3.1. რეკომენდაციები</w:t>
      </w:r>
      <w:r w:rsidR="00F809E7"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სწავლებისა</w:t>
      </w:r>
      <w:r w:rsidR="00F809E7"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და</w:t>
      </w:r>
      <w:r w:rsidR="00F809E7"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შეფასების</w:t>
      </w:r>
      <w:r w:rsidR="00F809E7"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ორგანიზებისთვის</w:t>
      </w:r>
    </w:p>
    <w:p w:rsidR="00C20E6A" w:rsidRPr="000F2F3E" w:rsidRDefault="00C20E6A" w:rsidP="00AD4BC4">
      <w:pPr>
        <w:spacing w:after="0" w:line="240" w:lineRule="auto"/>
        <w:jc w:val="both"/>
        <w:rPr>
          <w:rFonts w:ascii="Sylfaen" w:eastAsia="Merriweather" w:hAnsi="Sylfaen" w:cs="Merriweather"/>
          <w:b/>
          <w:color w:val="auto"/>
          <w:sz w:val="20"/>
          <w:szCs w:val="20"/>
        </w:rPr>
      </w:pPr>
    </w:p>
    <w:tbl>
      <w:tblPr>
        <w:tblStyle w:val="a1"/>
        <w:tblW w:w="15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2"/>
        <w:gridCol w:w="8278"/>
        <w:gridCol w:w="1152"/>
        <w:gridCol w:w="2965"/>
        <w:gridCol w:w="1823"/>
      </w:tblGrid>
      <w:tr w:rsidR="00C20E6A" w:rsidRPr="000F2F3E" w:rsidTr="00361B51">
        <w:trPr>
          <w:trHeight w:val="600"/>
        </w:trPr>
        <w:tc>
          <w:tcPr>
            <w:tcW w:w="1002" w:type="dxa"/>
            <w:vAlign w:val="center"/>
          </w:tcPr>
          <w:p w:rsidR="00C20E6A" w:rsidRPr="000F2F3E" w:rsidRDefault="00EC5154" w:rsidP="00F809E7">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სწავლისშედეგი</w:t>
            </w:r>
          </w:p>
        </w:tc>
        <w:tc>
          <w:tcPr>
            <w:tcW w:w="8278" w:type="dxa"/>
            <w:vAlign w:val="center"/>
          </w:tcPr>
          <w:p w:rsidR="00C20E6A" w:rsidRPr="000F2F3E" w:rsidRDefault="00EC5154" w:rsidP="00F809E7">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თემატიკა</w:t>
            </w:r>
          </w:p>
        </w:tc>
        <w:tc>
          <w:tcPr>
            <w:tcW w:w="1152" w:type="dxa"/>
            <w:vAlign w:val="center"/>
          </w:tcPr>
          <w:p w:rsidR="00C20E6A" w:rsidRPr="000F2F3E" w:rsidRDefault="00EC5154" w:rsidP="00F809E7">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სწავლება-სწავლის</w:t>
            </w:r>
            <w:r w:rsidR="00F809E7"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მეთოდი/მეთოდები</w:t>
            </w:r>
          </w:p>
        </w:tc>
        <w:tc>
          <w:tcPr>
            <w:tcW w:w="2965" w:type="dxa"/>
          </w:tcPr>
          <w:p w:rsidR="00C20E6A" w:rsidRPr="000F2F3E" w:rsidRDefault="00EC5154" w:rsidP="00F809E7">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შეფასების</w:t>
            </w:r>
            <w:r w:rsidR="00F809E7"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მეთოდის/მეთოდების</w:t>
            </w:r>
            <w:r w:rsidR="00F809E7"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აღწერილობა</w:t>
            </w:r>
          </w:p>
        </w:tc>
        <w:tc>
          <w:tcPr>
            <w:tcW w:w="1823" w:type="dxa"/>
          </w:tcPr>
          <w:p w:rsidR="00C20E6A" w:rsidRPr="000F2F3E" w:rsidRDefault="00EC5154" w:rsidP="00F809E7">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პორთფოლიოში</w:t>
            </w:r>
            <w:r w:rsidR="00F809E7"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განთვსებული</w:t>
            </w:r>
            <w:r w:rsidR="00F809E7"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მტკიცებულება/მტკიცებულებები</w:t>
            </w:r>
          </w:p>
        </w:tc>
      </w:tr>
      <w:tr w:rsidR="00276C3F" w:rsidRPr="000F2F3E" w:rsidTr="00361B51">
        <w:trPr>
          <w:trHeight w:val="5299"/>
        </w:trPr>
        <w:tc>
          <w:tcPr>
            <w:tcW w:w="1002" w:type="dxa"/>
          </w:tcPr>
          <w:p w:rsidR="00276C3F" w:rsidRPr="000F2F3E" w:rsidRDefault="00276C3F" w:rsidP="00276C3F">
            <w:pPr>
              <w:spacing w:after="0" w:line="240" w:lineRule="auto"/>
              <w:jc w:val="center"/>
              <w:rPr>
                <w:rFonts w:ascii="Sylfaen" w:eastAsia="Merriweather" w:hAnsi="Sylfaen" w:cs="Merriweather"/>
                <w:color w:val="auto"/>
                <w:sz w:val="20"/>
                <w:szCs w:val="20"/>
              </w:rPr>
            </w:pPr>
            <w:r w:rsidRPr="000F2F3E">
              <w:rPr>
                <w:rFonts w:ascii="Sylfaen" w:eastAsia="Merriweather" w:hAnsi="Sylfaen" w:cs="Merriweather"/>
                <w:color w:val="auto"/>
                <w:sz w:val="20"/>
                <w:szCs w:val="20"/>
              </w:rPr>
              <w:t>1</w:t>
            </w:r>
          </w:p>
        </w:tc>
        <w:tc>
          <w:tcPr>
            <w:tcW w:w="8278" w:type="dxa"/>
            <w:vMerge w:val="restart"/>
          </w:tcPr>
          <w:p w:rsidR="00276C3F" w:rsidRPr="000F2F3E" w:rsidRDefault="00276C3F" w:rsidP="00276C3F">
            <w:pPr>
              <w:spacing w:after="0" w:line="240" w:lineRule="auto"/>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საექთნო პროცესი:</w:t>
            </w:r>
          </w:p>
          <w:p w:rsidR="00276C3F" w:rsidRPr="000F2F3E" w:rsidRDefault="00276C3F" w:rsidP="00276C3F">
            <w:pPr>
              <w:tabs>
                <w:tab w:val="left" w:pos="5635"/>
              </w:tabs>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შეფასება: </w:t>
            </w:r>
            <w:r w:rsidRPr="000F2F3E">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276C3F" w:rsidRPr="000F2F3E" w:rsidRDefault="00276C3F" w:rsidP="00276C3F">
            <w:pPr>
              <w:tabs>
                <w:tab w:val="left" w:pos="5635"/>
              </w:tabs>
              <w:spacing w:after="0" w:line="240" w:lineRule="auto"/>
              <w:jc w:val="both"/>
              <w:rPr>
                <w:rFonts w:ascii="Sylfaen" w:eastAsia="Merriweather" w:hAnsi="Sylfaen" w:cs="Merriweather"/>
                <w:color w:val="auto"/>
                <w:sz w:val="20"/>
                <w:szCs w:val="20"/>
                <w:u w:val="single"/>
              </w:rPr>
            </w:pPr>
            <w:r w:rsidRPr="000F2F3E">
              <w:rPr>
                <w:rFonts w:ascii="Sylfaen" w:eastAsia="Arial Unicode MS" w:hAnsi="Sylfaen" w:cs="Arial Unicode MS"/>
                <w:color w:val="auto"/>
                <w:sz w:val="20"/>
                <w:szCs w:val="20"/>
                <w:u w:val="single"/>
              </w:rPr>
              <w:t xml:space="preserve">საექთნო დიაგნოზი: </w:t>
            </w:r>
            <w:r w:rsidRPr="000F2F3E">
              <w:rPr>
                <w:rFonts w:ascii="Sylfaen" w:eastAsia="Arial Unicode MS" w:hAnsi="Sylfaen" w:cs="Arial Unicode MS"/>
                <w:color w:val="auto"/>
                <w:sz w:val="20"/>
                <w:szCs w:val="20"/>
              </w:rPr>
              <w:t xml:space="preserve">ძირითადი დიაგნოზი,დაავადების განვითარების </w:t>
            </w:r>
            <w:r>
              <w:rPr>
                <w:rFonts w:ascii="Sylfaen" w:eastAsia="Arial Unicode MS" w:hAnsi="Sylfaen" w:cs="Arial Unicode MS"/>
                <w:color w:val="auto"/>
                <w:sz w:val="20"/>
                <w:szCs w:val="20"/>
              </w:rPr>
              <w:t>რისკ-ფაქტორები, სინდრომსა და სიმპტომზე</w:t>
            </w:r>
            <w:r w:rsidRPr="000F2F3E">
              <w:rPr>
                <w:rFonts w:ascii="Sylfaen" w:eastAsia="Arial Unicode MS" w:hAnsi="Sylfaen" w:cs="Arial Unicode MS"/>
                <w:color w:val="auto"/>
                <w:sz w:val="20"/>
                <w:szCs w:val="20"/>
              </w:rPr>
              <w:t xml:space="preserve"> დამყარებული დიაგნოზი;</w:t>
            </w:r>
          </w:p>
          <w:p w:rsidR="00276C3F" w:rsidRPr="000F2F3E" w:rsidRDefault="00276C3F" w:rsidP="00276C3F">
            <w:pPr>
              <w:tabs>
                <w:tab w:val="left" w:pos="5635"/>
              </w:tabs>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დაგეგმვა: </w:t>
            </w:r>
            <w:r w:rsidRPr="000F2F3E">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276C3F" w:rsidRPr="000F2F3E" w:rsidRDefault="00276C3F" w:rsidP="00276C3F">
            <w:pPr>
              <w:tabs>
                <w:tab w:val="left" w:pos="5635"/>
              </w:tabs>
              <w:spacing w:after="0" w:line="240" w:lineRule="auto"/>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იმპლემენტაცია</w:t>
            </w:r>
            <w:r w:rsidRPr="000F2F3E">
              <w:rPr>
                <w:rFonts w:ascii="Sylfaen" w:eastAsia="Arial Unicode MS" w:hAnsi="Sylfaen" w:cs="Arial Unicode MS"/>
                <w:color w:val="auto"/>
                <w:sz w:val="20"/>
                <w:szCs w:val="20"/>
              </w:rPr>
              <w:t xml:space="preserve">: იმპლემენტაციის წინ პაციენტის შეფასება, </w:t>
            </w:r>
            <w:r>
              <w:rPr>
                <w:rFonts w:ascii="Sylfaen" w:eastAsia="Arial Unicode MS" w:hAnsi="Sylfaen" w:cs="Arial Unicode MS"/>
                <w:color w:val="auto"/>
                <w:sz w:val="20"/>
                <w:szCs w:val="20"/>
              </w:rPr>
              <w:t>იმპლემენტაცია</w:t>
            </w:r>
            <w:r w:rsidRPr="000F2F3E">
              <w:rPr>
                <w:rFonts w:ascii="Sylfaen" w:eastAsia="Arial Unicode MS" w:hAnsi="Sylfaen" w:cs="Arial Unicode MS"/>
                <w:color w:val="auto"/>
                <w:sz w:val="20"/>
                <w:szCs w:val="20"/>
              </w:rPr>
              <w:t>;</w:t>
            </w:r>
          </w:p>
          <w:p w:rsidR="00276C3F" w:rsidRPr="000F2F3E" w:rsidRDefault="00276C3F" w:rsidP="00276C3F">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გადაფასება: </w:t>
            </w:r>
            <w:r w:rsidRPr="000F2F3E">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276C3F" w:rsidRPr="000F2F3E" w:rsidRDefault="00276C3F" w:rsidP="00276C3F">
            <w:pPr>
              <w:spacing w:after="0" w:line="240" w:lineRule="auto"/>
              <w:jc w:val="both"/>
              <w:rPr>
                <w:rFonts w:ascii="Sylfaen" w:eastAsia="Arial Unicode MS" w:hAnsi="Sylfaen" w:cs="Arial Unicode MS"/>
                <w:b/>
                <w:color w:val="auto"/>
                <w:sz w:val="20"/>
                <w:szCs w:val="20"/>
              </w:rPr>
            </w:pPr>
            <w:r w:rsidRPr="000F2F3E">
              <w:rPr>
                <w:rFonts w:ascii="Sylfaen" w:eastAsia="Arial Unicode MS" w:hAnsi="Sylfaen" w:cs="Arial Unicode MS"/>
                <w:b/>
                <w:color w:val="auto"/>
                <w:sz w:val="20"/>
                <w:szCs w:val="20"/>
              </w:rPr>
              <w:t>საექთნო მანიპულაციები:</w:t>
            </w:r>
            <w:r w:rsidRPr="000F2F3E">
              <w:rPr>
                <w:rStyle w:val="FootnoteReference"/>
                <w:rFonts w:ascii="Sylfaen" w:eastAsia="Arial Unicode MS" w:hAnsi="Sylfaen" w:cs="Arial Unicode MS"/>
                <w:b/>
                <w:color w:val="auto"/>
                <w:sz w:val="20"/>
                <w:szCs w:val="20"/>
              </w:rPr>
              <w:footnoteReference w:id="4"/>
            </w:r>
          </w:p>
          <w:p w:rsidR="00276C3F" w:rsidRPr="000F2F3E" w:rsidRDefault="00276C3F" w:rsidP="00276C3F">
            <w:pPr>
              <w:spacing w:line="240" w:lineRule="auto"/>
              <w:jc w:val="both"/>
              <w:rPr>
                <w:rFonts w:ascii="Sylfaen" w:eastAsia="Merriweather" w:hAnsi="Sylfaen" w:cs="Merriweather"/>
                <w:color w:val="auto"/>
                <w:sz w:val="20"/>
                <w:szCs w:val="20"/>
              </w:rPr>
            </w:pPr>
            <w:r w:rsidRPr="000F2F3E">
              <w:rPr>
                <w:rFonts w:ascii="Sylfaen" w:eastAsia="Merriweather" w:hAnsi="Sylfaen" w:cs="Merriweather"/>
                <w:color w:val="auto"/>
                <w:sz w:val="20"/>
                <w:szCs w:val="20"/>
              </w:rPr>
              <w:t>პაციენტის და სამუშაო არის მომზადება.</w:t>
            </w:r>
          </w:p>
          <w:p w:rsidR="00276C3F" w:rsidRPr="000F2F3E" w:rsidRDefault="00276C3F" w:rsidP="00276C3F">
            <w:pPr>
              <w:spacing w:after="0" w:line="240" w:lineRule="auto"/>
              <w:contextualSpacing/>
              <w:jc w:val="both"/>
              <w:rPr>
                <w:rFonts w:ascii="Sylfaen" w:eastAsia="Merriweather" w:hAnsi="Sylfaen" w:cs="Merriweather"/>
                <w:b/>
                <w:color w:val="auto"/>
                <w:sz w:val="20"/>
                <w:szCs w:val="20"/>
              </w:rPr>
            </w:pPr>
            <w:r w:rsidRPr="000F2F3E">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276C3F" w:rsidRPr="000F2F3E" w:rsidRDefault="00276C3F" w:rsidP="00276C3F">
            <w:pPr>
              <w:spacing w:after="0" w:line="240" w:lineRule="auto"/>
              <w:contextualSpacing/>
              <w:jc w:val="both"/>
              <w:rPr>
                <w:rFonts w:ascii="Sylfaen" w:eastAsia="Merriweather" w:hAnsi="Sylfaen" w:cs="Merriweather"/>
                <w:b/>
                <w:color w:val="auto"/>
                <w:sz w:val="20"/>
                <w:szCs w:val="20"/>
              </w:rPr>
            </w:pPr>
            <w:r>
              <w:rPr>
                <w:rFonts w:ascii="Sylfaen" w:eastAsia="Arial Unicode MS" w:hAnsi="Sylfaen" w:cs="Arial Unicode MS"/>
                <w:color w:val="auto"/>
                <w:sz w:val="20"/>
                <w:szCs w:val="20"/>
              </w:rPr>
              <w:t>ხელების დაცვა - ხელთათმანი, კანის, ტანსაცმლის დაცვა - ხალათი/წინსაფარი, სათვალე- თვალის დაცვა, სახის ფარი, ქირურგიული ნიღაბი, რესპირატორი,</w:t>
            </w:r>
            <w:r w:rsidRPr="000F2F3E">
              <w:rPr>
                <w:rFonts w:ascii="Sylfaen" w:eastAsia="Merriweather" w:hAnsi="Sylfaen" w:cs="Merriweather"/>
                <w:b/>
                <w:color w:val="auto"/>
                <w:sz w:val="20"/>
                <w:szCs w:val="20"/>
              </w:rPr>
              <w:t xml:space="preserve"> </w:t>
            </w:r>
            <w:r w:rsidRPr="000F2F3E">
              <w:rPr>
                <w:rFonts w:ascii="Sylfaen" w:eastAsia="Arial Unicode MS" w:hAnsi="Sylfaen" w:cs="Arial Unicode MS"/>
                <w:color w:val="auto"/>
                <w:sz w:val="20"/>
                <w:szCs w:val="20"/>
              </w:rPr>
              <w:t>ფეხსაცმელი/ბახილები</w:t>
            </w:r>
            <w:r w:rsidRPr="000F2F3E">
              <w:rPr>
                <w:rFonts w:ascii="Sylfaen" w:eastAsia="Merriweather" w:hAnsi="Sylfaen" w:cs="Merriweather"/>
                <w:b/>
                <w:color w:val="auto"/>
                <w:sz w:val="20"/>
                <w:szCs w:val="20"/>
              </w:rPr>
              <w:t xml:space="preserve">, </w:t>
            </w:r>
            <w:r w:rsidRPr="000F2F3E">
              <w:rPr>
                <w:rFonts w:ascii="Sylfaen" w:eastAsia="Arial Unicode MS" w:hAnsi="Sylfaen" w:cs="Arial Unicode MS"/>
                <w:color w:val="auto"/>
                <w:sz w:val="20"/>
                <w:szCs w:val="20"/>
              </w:rPr>
              <w:t>ქუდი/ თმის ჩაჩი</w:t>
            </w:r>
          </w:p>
          <w:p w:rsidR="00276C3F" w:rsidRPr="000F2F3E" w:rsidRDefault="00276C3F" w:rsidP="00276C3F">
            <w:pPr>
              <w:spacing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276C3F" w:rsidRPr="000F2F3E" w:rsidRDefault="00276C3F" w:rsidP="00276C3F">
            <w:pPr>
              <w:spacing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Pr>
                <w:rFonts w:ascii="Sylfaen" w:eastAsia="Arial Unicode MS" w:hAnsi="Sylfaen" w:cs="Arial Unicode MS"/>
                <w:color w:val="auto"/>
                <w:sz w:val="20"/>
                <w:szCs w:val="20"/>
              </w:rPr>
              <w:t>ნიღბის</w:t>
            </w:r>
            <w:r w:rsidRPr="000F2F3E">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276C3F" w:rsidRPr="000F2F3E" w:rsidRDefault="00276C3F" w:rsidP="00276C3F">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276C3F" w:rsidRPr="000F2F3E" w:rsidRDefault="00276C3F" w:rsidP="00276C3F">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ტრაქეის სანაციის (ღია და დახურული წესი), </w:t>
            </w:r>
          </w:p>
          <w:p w:rsidR="00276C3F" w:rsidRPr="000F2F3E" w:rsidRDefault="00276C3F" w:rsidP="00276C3F">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w:t>
            </w:r>
            <w:r>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276C3F" w:rsidRPr="000F2F3E" w:rsidRDefault="00276C3F" w:rsidP="00276C3F">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276C3F" w:rsidRPr="000F2F3E" w:rsidRDefault="00276C3F" w:rsidP="00276C3F">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276C3F" w:rsidRPr="000F2F3E" w:rsidRDefault="00276C3F" w:rsidP="00276C3F">
            <w:pPr>
              <w:spacing w:after="0" w:line="240" w:lineRule="auto"/>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276C3F" w:rsidRPr="000F2F3E" w:rsidRDefault="00276C3F" w:rsidP="00276C3F">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 სიცოცხლისთვის საშიში </w:t>
            </w:r>
            <w:r>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Pr>
                <w:rFonts w:ascii="Sylfaen" w:eastAsia="Arial Unicode MS" w:hAnsi="Sylfaen" w:cs="Arial Unicode MS"/>
                <w:color w:val="auto"/>
                <w:sz w:val="20"/>
                <w:szCs w:val="20"/>
              </w:rPr>
              <w:t>გულ-ფილტვის</w:t>
            </w:r>
            <w:r w:rsidRPr="000F2F3E">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Pr>
                <w:rFonts w:ascii="Sylfaen" w:eastAsia="Arial Unicode MS" w:hAnsi="Sylfaen" w:cs="Arial Unicode MS"/>
                <w:color w:val="auto"/>
                <w:sz w:val="20"/>
                <w:szCs w:val="20"/>
              </w:rPr>
              <w:t>რეკომენდაციების</w:t>
            </w:r>
            <w:r w:rsidRPr="000F2F3E">
              <w:rPr>
                <w:rFonts w:ascii="Sylfaen" w:eastAsia="Arial Unicode MS" w:hAnsi="Sylfaen" w:cs="Arial Unicode MS"/>
                <w:color w:val="auto"/>
                <w:sz w:val="20"/>
                <w:szCs w:val="20"/>
              </w:rPr>
              <w:t xml:space="preserve"> გამოყენება და ექიმის ასისიტირება </w:t>
            </w:r>
          </w:p>
          <w:p w:rsidR="00276C3F" w:rsidRPr="000F2F3E" w:rsidRDefault="00276C3F" w:rsidP="00276C3F">
            <w:pPr>
              <w:spacing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Pr>
                <w:rFonts w:ascii="Sylfaen" w:eastAsia="Arial Unicode MS" w:hAnsi="Sylfaen" w:cs="Arial Unicode MS"/>
                <w:color w:val="auto"/>
                <w:sz w:val="20"/>
                <w:szCs w:val="20"/>
              </w:rPr>
              <w:t>სკალის</w:t>
            </w:r>
            <w:r w:rsidRPr="000F2F3E">
              <w:rPr>
                <w:rFonts w:ascii="Sylfaen" w:eastAsia="Arial Unicode MS" w:hAnsi="Sylfaen" w:cs="Arial Unicode MS"/>
                <w:color w:val="auto"/>
                <w:sz w:val="20"/>
                <w:szCs w:val="20"/>
              </w:rPr>
              <w:t xml:space="preserve"> შევსება გამოყენების დროს ასისტირება </w:t>
            </w:r>
          </w:p>
          <w:p w:rsidR="00276C3F" w:rsidRPr="000F2F3E" w:rsidRDefault="00276C3F" w:rsidP="00276C3F">
            <w:pPr>
              <w:spacing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276C3F" w:rsidRPr="000F2F3E" w:rsidRDefault="00276C3F" w:rsidP="00276C3F">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ნაწოლების პრევენციისთვის საჭირო ღონისძიებები (მოძრაობა, ჰიგიენა, ნუტრიცია), ნაწოლების შეფასების </w:t>
            </w:r>
            <w:r>
              <w:rPr>
                <w:rFonts w:ascii="Sylfaen" w:eastAsia="Arial Unicode MS" w:hAnsi="Sylfaen" w:cs="Arial Unicode MS"/>
                <w:color w:val="auto"/>
                <w:sz w:val="20"/>
                <w:szCs w:val="20"/>
              </w:rPr>
              <w:t>სკალების</w:t>
            </w:r>
            <w:r w:rsidRPr="000F2F3E">
              <w:rPr>
                <w:rFonts w:ascii="Sylfaen" w:eastAsia="Arial Unicode MS" w:hAnsi="Sylfaen" w:cs="Arial Unicode MS"/>
                <w:color w:val="auto"/>
                <w:sz w:val="20"/>
                <w:szCs w:val="20"/>
              </w:rPr>
              <w:t xml:space="preserve"> წარმოება </w:t>
            </w:r>
          </w:p>
          <w:p w:rsidR="00276C3F" w:rsidRPr="000F2F3E" w:rsidRDefault="00276C3F" w:rsidP="00276C3F">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მოძრაობის დიაპაზონის აღწერა, ანატომიური სტრუქტურების დაზიანება ცუდი პოზიციის დროს, ტერფის, მტევნის სახსრების მოძრაობის ტექნიკის განხორციელება , მაღალი რისკის პაციენტების იდენტიფიცირება, რომელთაც შესაძლოა განუვითარდეთ სახსრების დაზიანება (ხანგრძლივი იმობილიზაცია, შეშუპება)</w:t>
            </w:r>
          </w:p>
          <w:p w:rsidR="00276C3F" w:rsidRPr="000F2F3E" w:rsidRDefault="00276C3F" w:rsidP="00276C3F">
            <w:pPr>
              <w:spacing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პაციენტის მოძრაობის შესაძლებლობის შეფასება, თრომბოპროფილაქსისის მნიშვნელობა: ფარმაკოლოგიური და მექანიკური, ფარმაკოლოგიური თრომბოპროფილაქსისის გართულებები ამოცნობა და მართვა .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Pr>
                <w:rFonts w:ascii="Sylfaen" w:eastAsia="Arial Unicode MS" w:hAnsi="Sylfaen" w:cs="Arial Unicode MS"/>
                <w:color w:val="auto"/>
                <w:sz w:val="20"/>
                <w:szCs w:val="20"/>
              </w:rPr>
              <w:t>ელასტიკური</w:t>
            </w:r>
            <w:r w:rsidRPr="000F2F3E">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276C3F" w:rsidRPr="000F2F3E" w:rsidRDefault="00276C3F" w:rsidP="00276C3F">
            <w:pPr>
              <w:contextualSpacing/>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276C3F" w:rsidRPr="000F2F3E" w:rsidRDefault="00276C3F" w:rsidP="00276C3F">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 ნორმალური და პათოლოგიური არტერიული მრუდები, ტრანსდუსერის სისტემის აწყობა; ექიმის ასისტირება </w:t>
            </w:r>
          </w:p>
          <w:p w:rsidR="00276C3F" w:rsidRPr="000F2F3E" w:rsidRDefault="00276C3F" w:rsidP="00276C3F">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276C3F" w:rsidRPr="000F2F3E" w:rsidRDefault="00276C3F" w:rsidP="00276C3F">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0F2F3E">
              <w:rPr>
                <w:rFonts w:ascii="Sylfaen" w:eastAsia="Merriweather" w:hAnsi="Sylfaen" w:cs="Merriweather"/>
                <w:color w:val="auto"/>
                <w:sz w:val="20"/>
                <w:szCs w:val="20"/>
              </w:rPr>
              <w:t xml:space="preserve">მედიკემანტების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Pr>
                <w:rFonts w:ascii="Sylfaen" w:eastAsia="Arial Unicode MS" w:hAnsi="Sylfaen" w:cs="Arial Unicode MS"/>
                <w:color w:val="auto"/>
                <w:sz w:val="20"/>
                <w:szCs w:val="20"/>
              </w:rPr>
              <w:t>პორცედურასთან</w:t>
            </w:r>
            <w:r w:rsidRPr="000F2F3E">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276C3F" w:rsidRPr="000F2F3E" w:rsidRDefault="00276C3F" w:rsidP="00276C3F">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w:t>
            </w:r>
            <w:r>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Pr>
                <w:rFonts w:ascii="Sylfaen" w:eastAsia="Arial Unicode MS" w:hAnsi="Sylfaen" w:cs="Arial Unicode MS"/>
                <w:color w:val="auto"/>
                <w:sz w:val="20"/>
                <w:szCs w:val="20"/>
              </w:rPr>
              <w:t>სეპტიკური</w:t>
            </w:r>
            <w:r w:rsidRPr="000F2F3E">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276C3F" w:rsidRPr="000F2F3E" w:rsidRDefault="00276C3F" w:rsidP="00276C3F">
            <w:pPr>
              <w:spacing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სახსრების მოძრაობა.</w:t>
            </w:r>
          </w:p>
          <w:p w:rsidR="00276C3F" w:rsidRPr="000F2F3E" w:rsidRDefault="00276C3F" w:rsidP="00276C3F">
            <w:pPr>
              <w:spacing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276C3F" w:rsidRPr="000F2F3E" w:rsidRDefault="00276C3F" w:rsidP="00276C3F">
            <w:pPr>
              <w:spacing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 სავარჯიშო სპირომეტრია  </w:t>
            </w:r>
          </w:p>
          <w:p w:rsidR="00276C3F" w:rsidRPr="000F2F3E" w:rsidRDefault="00276C3F" w:rsidP="00276C3F">
            <w:pPr>
              <w:spacing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276C3F" w:rsidRPr="000F2F3E" w:rsidRDefault="00276C3F" w:rsidP="00276C3F">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 ინტრაკრანიალური წნევის მონიტორინგი, AVPU </w:t>
            </w:r>
            <w:r>
              <w:rPr>
                <w:rFonts w:ascii="Sylfaen" w:eastAsia="Arial Unicode MS" w:hAnsi="Sylfaen" w:cs="Arial Unicode MS"/>
                <w:color w:val="auto"/>
                <w:sz w:val="20"/>
                <w:szCs w:val="20"/>
              </w:rPr>
              <w:t>სკალა</w:t>
            </w:r>
            <w:r w:rsidRPr="000F2F3E">
              <w:rPr>
                <w:rFonts w:ascii="Sylfaen" w:eastAsia="Arial Unicode MS" w:hAnsi="Sylfaen" w:cs="Arial Unicode MS"/>
                <w:color w:val="auto"/>
                <w:sz w:val="20"/>
                <w:szCs w:val="20"/>
              </w:rPr>
              <w:t xml:space="preserve">, GCS </w:t>
            </w:r>
            <w:r>
              <w:rPr>
                <w:rFonts w:ascii="Sylfaen" w:eastAsia="Arial Unicode MS" w:hAnsi="Sylfaen" w:cs="Arial Unicode MS"/>
                <w:color w:val="auto"/>
                <w:sz w:val="20"/>
                <w:szCs w:val="20"/>
              </w:rPr>
              <w:t>სკალა</w:t>
            </w:r>
            <w:r w:rsidRPr="000F2F3E">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სტიმულით 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276C3F" w:rsidRPr="000F2F3E" w:rsidRDefault="00276C3F" w:rsidP="00276C3F">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ჰიპოაქტირუობა, ჰიპერაქტიურობა და </w:t>
            </w:r>
            <w:r>
              <w:rPr>
                <w:rFonts w:ascii="Sylfaen" w:eastAsia="Arial Unicode MS" w:hAnsi="Sylfaen" w:cs="Arial Unicode MS"/>
                <w:color w:val="auto"/>
                <w:sz w:val="20"/>
                <w:szCs w:val="20"/>
              </w:rPr>
              <w:t>ჰიპოაქტიურობის</w:t>
            </w:r>
            <w:r w:rsidRPr="000F2F3E">
              <w:rPr>
                <w:rFonts w:ascii="Sylfaen" w:eastAsia="Arial Unicode MS" w:hAnsi="Sylfaen" w:cs="Arial Unicode MS"/>
                <w:color w:val="auto"/>
                <w:sz w:val="20"/>
                <w:szCs w:val="20"/>
              </w:rPr>
              <w:t xml:space="preserve"> დილირიუმის შეფასება </w:t>
            </w:r>
          </w:p>
          <w:p w:rsidR="00276C3F" w:rsidRPr="000F2F3E" w:rsidRDefault="00276C3F" w:rsidP="00276C3F">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Pr>
                <w:rFonts w:ascii="Sylfaen" w:eastAsia="Arial Unicode MS" w:hAnsi="Sylfaen" w:cs="Arial Unicode MS"/>
                <w:color w:val="auto"/>
                <w:sz w:val="20"/>
                <w:szCs w:val="20"/>
              </w:rPr>
              <w:t>სკალების</w:t>
            </w:r>
            <w:r w:rsidRPr="000F2F3E">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 </w:t>
            </w:r>
          </w:p>
          <w:p w:rsidR="00276C3F" w:rsidRPr="000F2F3E" w:rsidRDefault="00276C3F" w:rsidP="00276C3F">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 ისაშუალებები, ანალგეზიუ რი</w:t>
            </w:r>
            <w:r>
              <w:rPr>
                <w:rFonts w:ascii="Sylfaen" w:eastAsia="Arial Unicode MS" w:hAnsi="Sylfaen" w:cs="Arial Unicode MS"/>
                <w:color w:val="auto"/>
                <w:sz w:val="20"/>
                <w:szCs w:val="20"/>
              </w:rPr>
              <w:t xml:space="preserve">საშუალებები, რომლებიც </w:t>
            </w:r>
            <w:r w:rsidRPr="000F2F3E">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 </w:t>
            </w:r>
          </w:p>
          <w:p w:rsidR="00276C3F" w:rsidRPr="000F2F3E" w:rsidRDefault="00276C3F" w:rsidP="00276C3F">
            <w:pPr>
              <w:spacing w:after="0" w:line="240" w:lineRule="auto"/>
              <w:jc w:val="both"/>
              <w:rPr>
                <w:rFonts w:ascii="Sylfaen" w:eastAsia="Arial Unicode MS" w:hAnsi="Sylfaen" w:cs="Arial Unicode MS"/>
                <w:color w:val="auto"/>
                <w:sz w:val="20"/>
                <w:szCs w:val="20"/>
              </w:rPr>
            </w:pPr>
            <w:r w:rsidRPr="000F2F3E">
              <w:rPr>
                <w:rFonts w:ascii="Sylfaen" w:eastAsia="Merriweather" w:hAnsi="Sylfaen" w:cs="Merriweather"/>
                <w:color w:val="auto"/>
                <w:sz w:val="20"/>
                <w:szCs w:val="20"/>
              </w:rPr>
              <w:t xml:space="preserve">ასპირაციის პრევენცია, </w:t>
            </w:r>
            <w:r w:rsidRPr="000F2F3E">
              <w:rPr>
                <w:rFonts w:ascii="Sylfaen" w:eastAsia="Arial Unicode MS" w:hAnsi="Sylfaen" w:cs="Arial Unicode MS"/>
                <w:color w:val="auto"/>
                <w:sz w:val="20"/>
                <w:szCs w:val="20"/>
              </w:rPr>
              <w:t xml:space="preserve">ნაზოგასტრალურიინტიბაცია, გასტრალური და მლივი ნაწლავის ზონდით კვება. </w:t>
            </w:r>
          </w:p>
          <w:p w:rsidR="00276C3F" w:rsidRPr="000F2F3E" w:rsidRDefault="00276C3F" w:rsidP="00276C3F">
            <w:pPr>
              <w:spacing w:after="0" w:line="240" w:lineRule="auto"/>
              <w:jc w:val="both"/>
              <w:rPr>
                <w:rFonts w:ascii="Sylfaen" w:eastAsia="Merriweather" w:hAnsi="Sylfaen" w:cs="Merriweather"/>
                <w:color w:val="auto"/>
                <w:sz w:val="20"/>
                <w:szCs w:val="20"/>
              </w:rPr>
            </w:pPr>
          </w:p>
          <w:p w:rsidR="00276C3F" w:rsidRPr="000F2F3E" w:rsidRDefault="00276C3F" w:rsidP="00276C3F">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 იმილი, გასტრალური 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276C3F" w:rsidRPr="000F2F3E" w:rsidRDefault="00276C3F" w:rsidP="00276C3F">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პაციენტის წონის კონტროლი, პაციენტის სტომის გამონადენის, ფერის და კონსისტენციის კონტროლი.ნაწლავების პერისტალტიკის კონტრილი</w:t>
            </w:r>
          </w:p>
          <w:p w:rsidR="00276C3F" w:rsidRPr="000F2F3E" w:rsidRDefault="00276C3F" w:rsidP="00276C3F">
            <w:pPr>
              <w:rPr>
                <w:rFonts w:ascii="Sylfaen" w:eastAsia="Arial Unicode MS" w:hAnsi="Sylfaen" w:cs="Arial Unicode MS"/>
                <w:color w:val="auto"/>
                <w:sz w:val="20"/>
                <w:szCs w:val="20"/>
              </w:rPr>
            </w:pPr>
          </w:p>
          <w:p w:rsidR="00276C3F" w:rsidRPr="000F2F3E" w:rsidRDefault="00276C3F" w:rsidP="00276C3F">
            <w:pPr>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გაკონტროლი, კრეატინინის კლირენსის კონტროლი, შარდისანალიზის კონტროლი, ელექტროლიტები, ჰიპო და ჰიპერკალემია</w:t>
            </w:r>
          </w:p>
          <w:p w:rsidR="00276C3F" w:rsidRPr="000F2F3E" w:rsidRDefault="00276C3F" w:rsidP="00276C3F">
            <w:pPr>
              <w:spacing w:after="0" w:line="240" w:lineRule="auto"/>
              <w:jc w:val="both"/>
              <w:rPr>
                <w:rFonts w:ascii="Sylfaen" w:eastAsia="Merriweather" w:hAnsi="Sylfaen" w:cs="Merriweather"/>
                <w:color w:val="auto"/>
                <w:sz w:val="20"/>
                <w:szCs w:val="20"/>
              </w:rPr>
            </w:pPr>
            <w:r>
              <w:rPr>
                <w:rFonts w:ascii="Sylfaen" w:eastAsia="Arial Unicode MS" w:hAnsi="Sylfaen" w:cs="Arial Unicode MS"/>
                <w:color w:val="auto"/>
                <w:sz w:val="20"/>
                <w:szCs w:val="20"/>
              </w:rPr>
              <w:t>თირკმლის</w:t>
            </w:r>
            <w:r w:rsidRPr="000F2F3E">
              <w:rPr>
                <w:rFonts w:ascii="Sylfaen" w:eastAsia="Arial Unicode MS" w:hAnsi="Sylfaen" w:cs="Arial Unicode MS"/>
                <w:color w:val="auto"/>
                <w:sz w:val="20"/>
                <w:szCs w:val="20"/>
              </w:rPr>
              <w:t xml:space="preserve">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ექიმთან ერთად განსაზრვრა და სამოქმედო გეგმაში გათვალისწინება: CVVH –Continuous Veno-Venous Hemofiltration; CVVHD, თირკმლის ჩანაცვლებითი თერაპიის გართულებების დროს ექიმის ასისტირება და გართულებების (ჰემოდინამიური არასტაბილურობა, აეროვანი ემბოლია, თრომბოციტოპენია, სითხის დაკარგვა, ელექტროლიტების დისბალანსი, ჰიპთერმია, ჰეპარინით გამოწვეული თრომბოციტომენია და სისხლდენა</w:t>
            </w:r>
            <w:r w:rsidRPr="000F2F3E">
              <w:rPr>
                <w:rFonts w:ascii="Sylfaen" w:eastAsia="Merriweather" w:hAnsi="Sylfaen" w:cs="Merriweather"/>
                <w:color w:val="auto"/>
                <w:sz w:val="20"/>
                <w:szCs w:val="20"/>
              </w:rPr>
              <w:t>)</w:t>
            </w:r>
            <w:r w:rsidRPr="000F2F3E">
              <w:rPr>
                <w:rFonts w:ascii="Sylfaen" w:eastAsia="Arial Unicode MS" w:hAnsi="Sylfaen" w:cs="Arial Unicode MS"/>
                <w:color w:val="auto"/>
                <w:sz w:val="20"/>
                <w:szCs w:val="20"/>
              </w:rPr>
              <w:t xml:space="preserve"> მართვაში მონაწილეობა  </w:t>
            </w:r>
            <w:r>
              <w:rPr>
                <w:rFonts w:ascii="Sylfaen" w:eastAsia="Arial Unicode MS" w:hAnsi="Sylfaen" w:cs="Arial Unicode MS"/>
                <w:color w:val="auto"/>
                <w:sz w:val="20"/>
                <w:szCs w:val="20"/>
              </w:rPr>
              <w:t>შარდის ბუშტის</w:t>
            </w:r>
            <w:r w:rsidRPr="000F2F3E">
              <w:rPr>
                <w:rFonts w:ascii="Sylfaen" w:eastAsia="Arial Unicode MS" w:hAnsi="Sylfaen" w:cs="Arial Unicode MS"/>
                <w:color w:val="auto"/>
                <w:sz w:val="20"/>
                <w:szCs w:val="20"/>
              </w:rPr>
              <w:t xml:space="preserve"> კათეტერიზაციის ტექნიკა, აღჭურვილობა, მოვლა, ჩვენებები და უკუჩვენებები.</w:t>
            </w:r>
          </w:p>
          <w:p w:rsidR="00276C3F" w:rsidRPr="000F2F3E" w:rsidRDefault="00276C3F" w:rsidP="00276C3F">
            <w:pPr>
              <w:rPr>
                <w:rFonts w:ascii="Sylfaen" w:eastAsia="Arial Unicode MS" w:hAnsi="Sylfaen" w:cs="Arial Unicode MS"/>
                <w:color w:val="auto"/>
                <w:sz w:val="20"/>
                <w:szCs w:val="20"/>
              </w:rPr>
            </w:pPr>
          </w:p>
          <w:p w:rsidR="00276C3F" w:rsidRPr="000F2F3E" w:rsidRDefault="00276C3F" w:rsidP="00276C3F">
            <w:pPr>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გამწმენდი ოყნის პორცედურის შესრულება, </w:t>
            </w:r>
          </w:p>
          <w:p w:rsidR="00276C3F" w:rsidRPr="000F2F3E" w:rsidRDefault="00276C3F" w:rsidP="00276C3F">
            <w:pPr>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ჰიგიენის ღონისძიებების  შესრულება</w:t>
            </w:r>
            <w:r w:rsidRPr="000F2F3E">
              <w:rPr>
                <w:rFonts w:ascii="Sylfaen" w:eastAsia="Arial Unicode MS" w:hAnsi="Sylfaen" w:cs="Arial Unicode MS"/>
                <w:b/>
                <w:color w:val="auto"/>
                <w:sz w:val="20"/>
                <w:szCs w:val="20"/>
              </w:rPr>
              <w:t xml:space="preserve"> :  </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თვალების მოვლა;</w:t>
            </w:r>
          </w:p>
          <w:p w:rsidR="00276C3F" w:rsidRPr="000F2F3E" w:rsidRDefault="00276C3F" w:rsidP="00276C3F">
            <w:pPr>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პირის ღრუს, კბილების მოვლა, კბილების </w:t>
            </w:r>
            <w:r>
              <w:rPr>
                <w:rFonts w:ascii="Sylfaen" w:eastAsia="Arial Unicode MS" w:hAnsi="Sylfaen" w:cs="Arial Unicode MS"/>
                <w:color w:val="auto"/>
                <w:sz w:val="20"/>
                <w:szCs w:val="20"/>
              </w:rPr>
              <w:t>პროთეზის</w:t>
            </w:r>
            <w:r w:rsidRPr="000F2F3E">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276C3F" w:rsidRPr="000F2F3E" w:rsidRDefault="00276C3F" w:rsidP="00276C3F">
            <w:pPr>
              <w:numPr>
                <w:ilvl w:val="0"/>
                <w:numId w:val="23"/>
              </w:numPr>
              <w:spacing w:after="0" w:line="240" w:lineRule="auto"/>
              <w:contextualSpacing/>
              <w:rPr>
                <w:rFonts w:ascii="Sylfaen" w:hAnsi="Sylfaen"/>
                <w:color w:val="auto"/>
                <w:sz w:val="20"/>
                <w:szCs w:val="20"/>
              </w:rPr>
            </w:pPr>
            <w:r w:rsidRPr="000F2F3E">
              <w:rPr>
                <w:rFonts w:ascii="Sylfaen" w:eastAsia="Arial Unicode MS" w:hAnsi="Sylfaen" w:cs="Arial Unicode MS"/>
                <w:color w:val="auto"/>
                <w:sz w:val="20"/>
                <w:szCs w:val="20"/>
              </w:rPr>
              <w:t>შორისის მოვლა (ქალები, კაცები);</w:t>
            </w:r>
          </w:p>
          <w:p w:rsidR="00276C3F" w:rsidRPr="000F2F3E" w:rsidRDefault="00276C3F" w:rsidP="00276C3F">
            <w:pPr>
              <w:numPr>
                <w:ilvl w:val="0"/>
                <w:numId w:val="23"/>
              </w:numPr>
              <w:spacing w:after="0" w:line="240" w:lineRule="auto"/>
              <w:contextualSpacing/>
              <w:rPr>
                <w:rFonts w:ascii="Sylfaen" w:hAnsi="Sylfaen"/>
                <w:color w:val="auto"/>
                <w:sz w:val="20"/>
                <w:szCs w:val="20"/>
              </w:rPr>
            </w:pPr>
            <w:r w:rsidRPr="000F2F3E">
              <w:rPr>
                <w:rFonts w:ascii="Sylfaen" w:eastAsia="Arial Unicode MS" w:hAnsi="Sylfaen" w:cs="Arial Unicode MS"/>
                <w:color w:val="auto"/>
                <w:sz w:val="20"/>
                <w:szCs w:val="20"/>
              </w:rPr>
              <w:t>შარდის ბუშტის კათეტერის მოვლა;</w:t>
            </w:r>
          </w:p>
          <w:p w:rsidR="00276C3F" w:rsidRPr="000F2F3E" w:rsidRDefault="00276C3F" w:rsidP="00276C3F">
            <w:pPr>
              <w:numPr>
                <w:ilvl w:val="0"/>
                <w:numId w:val="23"/>
              </w:numPr>
              <w:spacing w:after="0" w:line="240" w:lineRule="auto"/>
              <w:contextualSpacing/>
              <w:rPr>
                <w:rFonts w:ascii="Sylfaen" w:hAnsi="Sylfaen"/>
                <w:color w:val="auto"/>
                <w:sz w:val="20"/>
                <w:szCs w:val="20"/>
              </w:rPr>
            </w:pPr>
            <w:r w:rsidRPr="000F2F3E">
              <w:rPr>
                <w:rFonts w:ascii="Sylfaen" w:eastAsia="Arial Unicode MS" w:hAnsi="Sylfaen" w:cs="Arial Unicode MS"/>
                <w:color w:val="auto"/>
                <w:sz w:val="20"/>
                <w:szCs w:val="20"/>
              </w:rPr>
              <w:t>სახის გაპარსვა;</w:t>
            </w:r>
          </w:p>
          <w:p w:rsidR="00276C3F" w:rsidRPr="000F2F3E" w:rsidRDefault="00276C3F" w:rsidP="00276C3F">
            <w:pPr>
              <w:numPr>
                <w:ilvl w:val="0"/>
                <w:numId w:val="23"/>
              </w:numPr>
              <w:spacing w:after="0" w:line="240" w:lineRule="auto"/>
              <w:contextualSpacing/>
              <w:rPr>
                <w:rFonts w:ascii="Sylfaen" w:hAnsi="Sylfaen"/>
                <w:color w:val="auto"/>
                <w:sz w:val="20"/>
                <w:szCs w:val="20"/>
              </w:rPr>
            </w:pPr>
            <w:r w:rsidRPr="000F2F3E">
              <w:rPr>
                <w:rFonts w:ascii="Sylfaen" w:eastAsia="Arial Unicode MS" w:hAnsi="Sylfaen" w:cs="Arial Unicode MS"/>
                <w:color w:val="auto"/>
                <w:sz w:val="20"/>
                <w:szCs w:val="20"/>
              </w:rPr>
              <w:t>თმების მოვლა;</w:t>
            </w:r>
          </w:p>
          <w:p w:rsidR="00276C3F" w:rsidRPr="000F2F3E" w:rsidRDefault="00276C3F" w:rsidP="00276C3F">
            <w:pPr>
              <w:contextualSpacing/>
              <w:rPr>
                <w:rFonts w:ascii="Sylfaen" w:hAnsi="Sylfaen"/>
                <w:color w:val="auto"/>
                <w:sz w:val="20"/>
                <w:szCs w:val="20"/>
              </w:rPr>
            </w:pPr>
            <w:r w:rsidRPr="000F2F3E">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276C3F" w:rsidRPr="000F2F3E" w:rsidRDefault="00276C3F" w:rsidP="00276C3F">
            <w:pPr>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276C3F" w:rsidRPr="000F2F3E" w:rsidRDefault="00276C3F" w:rsidP="00276C3F">
            <w:pPr>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w:t>
            </w:r>
            <w:r>
              <w:rPr>
                <w:rFonts w:ascii="Sylfaen" w:eastAsia="Arial Unicode MS" w:hAnsi="Sylfaen" w:cs="Arial Unicode MS"/>
                <w:color w:val="auto"/>
                <w:sz w:val="20"/>
                <w:szCs w:val="20"/>
              </w:rPr>
              <w:t>უსაფრთხოების წესების</w:t>
            </w:r>
            <w:r w:rsidRPr="000F2F3E">
              <w:rPr>
                <w:rFonts w:ascii="Sylfaen" w:eastAsia="Arial Unicode MS" w:hAnsi="Sylfaen" w:cs="Arial Unicode MS"/>
                <w:color w:val="auto"/>
                <w:sz w:val="20"/>
                <w:szCs w:val="20"/>
              </w:rPr>
              <w:t xml:space="preserve"> დაცვა </w:t>
            </w:r>
          </w:p>
          <w:p w:rsidR="00276C3F" w:rsidRPr="000F2F3E" w:rsidRDefault="00276C3F" w:rsidP="00276C3F">
            <w:pPr>
              <w:spacing w:after="0" w:line="240" w:lineRule="auto"/>
              <w:jc w:val="both"/>
              <w:rPr>
                <w:rFonts w:ascii="Sylfaen" w:eastAsia="Merriweather" w:hAnsi="Sylfaen" w:cs="Merriweather"/>
                <w:color w:val="auto"/>
                <w:sz w:val="20"/>
                <w:szCs w:val="20"/>
              </w:rPr>
            </w:pPr>
          </w:p>
        </w:tc>
        <w:tc>
          <w:tcPr>
            <w:tcW w:w="1152" w:type="dxa"/>
            <w:vMerge w:val="restart"/>
            <w:vAlign w:val="center"/>
          </w:tcPr>
          <w:p w:rsidR="00276C3F" w:rsidRPr="000F2F3E" w:rsidRDefault="00276C3F" w:rsidP="00276C3F">
            <w:pPr>
              <w:spacing w:after="0" w:line="240" w:lineRule="auto"/>
              <w:jc w:val="center"/>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პრაქტიკული</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მეცადინეობა</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დაკვირვებით</w:t>
            </w:r>
          </w:p>
          <w:p w:rsidR="00276C3F" w:rsidRPr="000F2F3E" w:rsidRDefault="00276C3F" w:rsidP="00276C3F">
            <w:pPr>
              <w:spacing w:after="0" w:line="240" w:lineRule="auto"/>
              <w:ind w:left="720"/>
              <w:jc w:val="both"/>
              <w:rPr>
                <w:rFonts w:ascii="Sylfaen" w:eastAsia="Merriweather" w:hAnsi="Sylfaen" w:cs="Merriweather"/>
                <w:color w:val="auto"/>
                <w:sz w:val="20"/>
                <w:szCs w:val="20"/>
              </w:rPr>
            </w:pPr>
          </w:p>
        </w:tc>
        <w:tc>
          <w:tcPr>
            <w:tcW w:w="2965" w:type="dxa"/>
            <w:vMerge w:val="restart"/>
          </w:tcPr>
          <w:p w:rsidR="00276C3F" w:rsidRPr="000F2F3E" w:rsidRDefault="00276C3F" w:rsidP="00276C3F">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პროფესიულ</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სტუდენტს</w:t>
            </w:r>
            <w:r>
              <w:rPr>
                <w:rFonts w:ascii="Sylfaen" w:eastAsia="Arial Unicode MS" w:hAnsi="Sylfaen" w:cs="Arial Unicode MS"/>
                <w:color w:val="auto"/>
                <w:sz w:val="20"/>
                <w:szCs w:val="20"/>
              </w:rPr>
              <w:t>/მსმენელის</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განესაზღვრება</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b/>
                <w:color w:val="auto"/>
                <w:sz w:val="20"/>
                <w:szCs w:val="20"/>
              </w:rPr>
              <w:t>პრაქტიკული</w:t>
            </w:r>
            <w:r w:rsidRPr="000F2F3E">
              <w:rPr>
                <w:rFonts w:ascii="Sylfaen" w:eastAsia="Arial Unicode MS" w:hAnsi="Sylfaen" w:cs="Arial Unicode MS"/>
                <w:b/>
                <w:color w:val="auto"/>
                <w:sz w:val="20"/>
                <w:szCs w:val="20"/>
                <w:lang w:val="en-US"/>
              </w:rPr>
              <w:t xml:space="preserve"> </w:t>
            </w:r>
            <w:r w:rsidRPr="000F2F3E">
              <w:rPr>
                <w:rFonts w:ascii="Sylfaen" w:eastAsia="Arial Unicode MS" w:hAnsi="Sylfaen" w:cs="Arial Unicode MS"/>
                <w:b/>
                <w:color w:val="auto"/>
                <w:sz w:val="20"/>
                <w:szCs w:val="20"/>
              </w:rPr>
              <w:t>დავალება,</w:t>
            </w:r>
            <w:r w:rsidRPr="000F2F3E">
              <w:rPr>
                <w:rFonts w:ascii="Sylfaen" w:eastAsia="Arial Unicode MS" w:hAnsi="Sylfaen" w:cs="Arial Unicode MS"/>
                <w:b/>
                <w:color w:val="auto"/>
                <w:sz w:val="20"/>
                <w:szCs w:val="20"/>
                <w:lang w:val="en-US"/>
              </w:rPr>
              <w:t xml:space="preserve"> </w:t>
            </w:r>
            <w:r w:rsidRPr="000F2F3E">
              <w:rPr>
                <w:rFonts w:ascii="Sylfaen" w:eastAsia="Arial Unicode MS" w:hAnsi="Sylfaen" w:cs="Arial Unicode MS"/>
                <w:color w:val="auto"/>
                <w:sz w:val="20"/>
                <w:szCs w:val="20"/>
              </w:rPr>
              <w:t>რომლის</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შესრულების</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პროცესსაც</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აკვირდება</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პროფესიული</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განათლების</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მასწავლებელი. დაკვირვების</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პროცესში</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კი</w:t>
            </w:r>
            <w:r w:rsidRPr="000F2F3E">
              <w:rPr>
                <w:rFonts w:ascii="Sylfaen" w:eastAsia="Arial Unicode MS" w:hAnsi="Sylfaen" w:cs="Arial Unicode MS"/>
                <w:color w:val="auto"/>
                <w:sz w:val="20"/>
                <w:szCs w:val="20"/>
                <w:lang w:val="en-US"/>
              </w:rPr>
              <w:t xml:space="preserve"> </w:t>
            </w:r>
            <w:r>
              <w:rPr>
                <w:rFonts w:ascii="Sylfaen" w:eastAsia="Arial Unicode MS" w:hAnsi="Sylfaen" w:cs="Arial Unicode MS"/>
                <w:color w:val="auto"/>
                <w:sz w:val="20"/>
                <w:szCs w:val="20"/>
              </w:rPr>
              <w:t>შეფასების კითხვარი ივსება.</w:t>
            </w:r>
            <w:r w:rsidRPr="000F2F3E">
              <w:rPr>
                <w:rFonts w:ascii="Sylfaen" w:eastAsia="Arial Unicode MS" w:hAnsi="Sylfaen" w:cs="Arial Unicode MS"/>
                <w:color w:val="auto"/>
                <w:sz w:val="20"/>
                <w:szCs w:val="20"/>
              </w:rPr>
              <w:t xml:space="preserve"> გამოკითხვა</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ჩაბარებულად</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ჩაითვლება</w:t>
            </w:r>
            <w:r>
              <w:rPr>
                <w:rFonts w:ascii="Sylfaen" w:eastAsia="Arial Unicode MS" w:hAnsi="Sylfaen" w:cs="Arial Unicode MS"/>
                <w:color w:val="auto"/>
                <w:sz w:val="20"/>
                <w:szCs w:val="20"/>
              </w:rPr>
              <w:t>,</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თუ</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პროფესიულმა</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სტუდენტმა</w:t>
            </w:r>
            <w:r>
              <w:rPr>
                <w:rFonts w:ascii="Sylfaen" w:eastAsia="Arial Unicode MS" w:hAnsi="Sylfaen" w:cs="Arial Unicode MS"/>
                <w:color w:val="auto"/>
                <w:sz w:val="20"/>
                <w:szCs w:val="20"/>
              </w:rPr>
              <w:t>/მსმენელემა</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განსაზღვრული</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კითხვების 75%-ს</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უპასუხა</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დადებითად.</w:t>
            </w:r>
          </w:p>
          <w:p w:rsidR="00276C3F" w:rsidRPr="000F2F3E" w:rsidRDefault="00276C3F" w:rsidP="00276C3F">
            <w:pPr>
              <w:spacing w:after="0" w:line="240" w:lineRule="auto"/>
              <w:jc w:val="both"/>
              <w:rPr>
                <w:rFonts w:ascii="Sylfaen" w:eastAsia="Merriweather" w:hAnsi="Sylfaen" w:cs="Merriweather"/>
                <w:color w:val="auto"/>
                <w:sz w:val="20"/>
                <w:szCs w:val="20"/>
              </w:rPr>
            </w:pPr>
          </w:p>
        </w:tc>
        <w:tc>
          <w:tcPr>
            <w:tcW w:w="1823" w:type="dxa"/>
            <w:vMerge w:val="restart"/>
          </w:tcPr>
          <w:p w:rsidR="00276C3F" w:rsidRPr="00D87965" w:rsidRDefault="00276C3F" w:rsidP="00276C3F">
            <w:pPr>
              <w:spacing w:after="0" w:line="240" w:lineRule="auto"/>
              <w:jc w:val="both"/>
              <w:rPr>
                <w:rFonts w:ascii="Sylfaen" w:eastAsia="Merriweather" w:hAnsi="Sylfaen" w:cs="Merriweather"/>
                <w:color w:val="auto"/>
                <w:sz w:val="20"/>
                <w:szCs w:val="20"/>
              </w:rPr>
            </w:pPr>
            <w:r w:rsidRPr="00D87965">
              <w:rPr>
                <w:rFonts w:ascii="Sylfaen" w:eastAsia="Arial Unicode MS" w:hAnsi="Sylfaen" w:cs="Arial Unicode MS"/>
                <w:b/>
                <w:color w:val="auto"/>
                <w:sz w:val="20"/>
                <w:szCs w:val="20"/>
              </w:rPr>
              <w:t>შესრულების</w:t>
            </w:r>
            <w:r w:rsidRPr="00D87965">
              <w:rPr>
                <w:rFonts w:ascii="Sylfaen" w:eastAsia="Arial Unicode MS" w:hAnsi="Sylfaen" w:cs="Arial Unicode MS"/>
                <w:b/>
                <w:color w:val="auto"/>
                <w:sz w:val="20"/>
                <w:szCs w:val="20"/>
                <w:lang w:val="en-US"/>
              </w:rPr>
              <w:t xml:space="preserve"> </w:t>
            </w:r>
            <w:r w:rsidRPr="00D87965">
              <w:rPr>
                <w:rFonts w:ascii="Sylfaen" w:eastAsia="Arial Unicode MS" w:hAnsi="Sylfaen" w:cs="Arial Unicode MS"/>
                <w:b/>
                <w:color w:val="auto"/>
                <w:sz w:val="20"/>
                <w:szCs w:val="20"/>
              </w:rPr>
              <w:t>მტკიცებულება</w:t>
            </w:r>
          </w:p>
          <w:p w:rsidR="00276C3F" w:rsidRPr="00D87965" w:rsidRDefault="00276C3F" w:rsidP="00276C3F">
            <w:pPr>
              <w:spacing w:after="0" w:line="240" w:lineRule="auto"/>
              <w:jc w:val="both"/>
              <w:rPr>
                <w:rFonts w:ascii="Sylfaen" w:eastAsia="Merriweather" w:hAnsi="Sylfaen" w:cs="Merriweather"/>
                <w:color w:val="auto"/>
                <w:sz w:val="20"/>
                <w:szCs w:val="20"/>
              </w:rPr>
            </w:pPr>
            <w:r w:rsidRPr="00D87965">
              <w:rPr>
                <w:rFonts w:ascii="Sylfaen" w:eastAsia="Arial Unicode MS" w:hAnsi="Sylfaen" w:cs="Arial Unicode MS"/>
                <w:color w:val="auto"/>
                <w:sz w:val="20"/>
                <w:szCs w:val="20"/>
              </w:rPr>
              <w:t>პროფესიული</w:t>
            </w:r>
            <w:r w:rsidRPr="00D87965">
              <w:rPr>
                <w:rFonts w:ascii="Sylfaen" w:eastAsia="Arial Unicode MS" w:hAnsi="Sylfaen" w:cs="Arial Unicode MS"/>
                <w:color w:val="auto"/>
                <w:sz w:val="20"/>
                <w:szCs w:val="20"/>
                <w:lang w:val="en-US"/>
              </w:rPr>
              <w:t xml:space="preserve"> </w:t>
            </w:r>
            <w:r w:rsidRPr="00D87965">
              <w:rPr>
                <w:rFonts w:ascii="Sylfaen" w:eastAsia="Arial Unicode MS" w:hAnsi="Sylfaen" w:cs="Arial Unicode MS"/>
                <w:color w:val="auto"/>
                <w:sz w:val="20"/>
                <w:szCs w:val="20"/>
              </w:rPr>
              <w:t>მასწავლებლის/დაწესებულების</w:t>
            </w:r>
            <w:r w:rsidRPr="00D87965">
              <w:rPr>
                <w:rFonts w:ascii="Sylfaen" w:eastAsia="Arial Unicode MS" w:hAnsi="Sylfaen" w:cs="Arial Unicode MS"/>
                <w:color w:val="auto"/>
                <w:sz w:val="20"/>
                <w:szCs w:val="20"/>
                <w:lang w:val="en-US"/>
              </w:rPr>
              <w:t xml:space="preserve"> </w:t>
            </w:r>
            <w:r w:rsidRPr="00D87965">
              <w:rPr>
                <w:rFonts w:ascii="Sylfaen" w:eastAsia="Arial Unicode MS" w:hAnsi="Sylfaen" w:cs="Arial Unicode MS"/>
                <w:color w:val="auto"/>
                <w:sz w:val="20"/>
                <w:szCs w:val="20"/>
              </w:rPr>
              <w:t>წარმომადგენლის</w:t>
            </w:r>
            <w:r w:rsidRPr="00D87965">
              <w:rPr>
                <w:rFonts w:ascii="Sylfaen" w:eastAsia="Arial Unicode MS" w:hAnsi="Sylfaen" w:cs="Arial Unicode MS"/>
                <w:color w:val="auto"/>
                <w:sz w:val="20"/>
                <w:szCs w:val="20"/>
                <w:lang w:val="en-US"/>
              </w:rPr>
              <w:t xml:space="preserve"> </w:t>
            </w:r>
            <w:r w:rsidRPr="00D87965">
              <w:rPr>
                <w:rFonts w:ascii="Sylfaen" w:eastAsia="Arial Unicode MS" w:hAnsi="Sylfaen" w:cs="Arial Unicode MS"/>
                <w:color w:val="auto"/>
                <w:sz w:val="20"/>
                <w:szCs w:val="20"/>
              </w:rPr>
              <w:t>მიერ</w:t>
            </w:r>
            <w:r w:rsidRPr="00D87965">
              <w:rPr>
                <w:rFonts w:ascii="Sylfaen" w:eastAsia="Arial Unicode MS" w:hAnsi="Sylfaen" w:cs="Arial Unicode MS"/>
                <w:color w:val="auto"/>
                <w:sz w:val="20"/>
                <w:szCs w:val="20"/>
                <w:lang w:val="en-US"/>
              </w:rPr>
              <w:t xml:space="preserve"> </w:t>
            </w:r>
            <w:r w:rsidRPr="00D87965">
              <w:rPr>
                <w:rFonts w:ascii="Sylfaen" w:eastAsia="Arial Unicode MS" w:hAnsi="Sylfaen" w:cs="Arial Unicode MS"/>
                <w:color w:val="auto"/>
                <w:sz w:val="20"/>
                <w:szCs w:val="20"/>
              </w:rPr>
              <w:t>წერილობითი</w:t>
            </w:r>
            <w:r w:rsidRPr="00D87965">
              <w:rPr>
                <w:rFonts w:ascii="Sylfaen" w:eastAsia="Arial Unicode MS" w:hAnsi="Sylfaen" w:cs="Arial Unicode MS"/>
                <w:color w:val="auto"/>
                <w:sz w:val="20"/>
                <w:szCs w:val="20"/>
                <w:lang w:val="en-US"/>
              </w:rPr>
              <w:t xml:space="preserve"> </w:t>
            </w:r>
            <w:r w:rsidRPr="00D87965">
              <w:rPr>
                <w:rFonts w:ascii="Sylfaen" w:eastAsia="Arial Unicode MS" w:hAnsi="Sylfaen" w:cs="Arial Unicode MS"/>
                <w:color w:val="auto"/>
                <w:sz w:val="20"/>
                <w:szCs w:val="20"/>
              </w:rPr>
              <w:t xml:space="preserve">ჩანაწერი. </w:t>
            </w:r>
          </w:p>
          <w:p w:rsidR="00276C3F" w:rsidRPr="000F2F3E" w:rsidRDefault="00276C3F" w:rsidP="00276C3F">
            <w:pPr>
              <w:spacing w:after="0" w:line="240" w:lineRule="auto"/>
              <w:jc w:val="both"/>
              <w:rPr>
                <w:rFonts w:ascii="Sylfaen" w:eastAsia="Merriweather" w:hAnsi="Sylfaen" w:cs="Merriweather"/>
                <w:color w:val="auto"/>
                <w:sz w:val="20"/>
                <w:szCs w:val="20"/>
              </w:rPr>
            </w:pPr>
          </w:p>
        </w:tc>
      </w:tr>
      <w:tr w:rsidR="00276C3F" w:rsidRPr="000F2F3E" w:rsidTr="00361B51">
        <w:trPr>
          <w:trHeight w:val="440"/>
        </w:trPr>
        <w:tc>
          <w:tcPr>
            <w:tcW w:w="1002" w:type="dxa"/>
          </w:tcPr>
          <w:p w:rsidR="00276C3F" w:rsidRPr="000F2F3E" w:rsidRDefault="00276C3F" w:rsidP="00276C3F">
            <w:pPr>
              <w:spacing w:after="0" w:line="240" w:lineRule="auto"/>
              <w:jc w:val="center"/>
              <w:rPr>
                <w:rFonts w:ascii="Sylfaen" w:eastAsia="Merriweather" w:hAnsi="Sylfaen" w:cs="Merriweather"/>
                <w:b/>
                <w:color w:val="auto"/>
                <w:sz w:val="20"/>
                <w:szCs w:val="20"/>
              </w:rPr>
            </w:pPr>
            <w:r w:rsidRPr="000F2F3E">
              <w:rPr>
                <w:rFonts w:ascii="Sylfaen" w:eastAsia="Merriweather" w:hAnsi="Sylfaen" w:cs="Merriweather"/>
                <w:b/>
                <w:color w:val="auto"/>
                <w:sz w:val="20"/>
                <w:szCs w:val="20"/>
              </w:rPr>
              <w:t>2</w:t>
            </w:r>
          </w:p>
        </w:tc>
        <w:tc>
          <w:tcPr>
            <w:tcW w:w="8278" w:type="dxa"/>
            <w:vMerge/>
          </w:tcPr>
          <w:p w:rsidR="00276C3F" w:rsidRPr="000F2F3E" w:rsidRDefault="00276C3F" w:rsidP="00276C3F">
            <w:pPr>
              <w:spacing w:after="0" w:line="240" w:lineRule="auto"/>
              <w:jc w:val="both"/>
              <w:rPr>
                <w:rFonts w:ascii="Sylfaen" w:eastAsia="Merriweather" w:hAnsi="Sylfaen" w:cs="Merriweather"/>
                <w:color w:val="auto"/>
                <w:sz w:val="20"/>
                <w:szCs w:val="20"/>
              </w:rPr>
            </w:pPr>
          </w:p>
        </w:tc>
        <w:tc>
          <w:tcPr>
            <w:tcW w:w="1152" w:type="dxa"/>
            <w:vMerge/>
            <w:vAlign w:val="center"/>
          </w:tcPr>
          <w:p w:rsidR="00276C3F" w:rsidRPr="000F2F3E" w:rsidRDefault="00276C3F" w:rsidP="00276C3F">
            <w:pPr>
              <w:widowControl w:val="0"/>
              <w:spacing w:after="0" w:line="240" w:lineRule="auto"/>
              <w:rPr>
                <w:rFonts w:ascii="Sylfaen" w:eastAsia="Merriweather" w:hAnsi="Sylfaen" w:cs="Merriweather"/>
                <w:color w:val="auto"/>
                <w:sz w:val="20"/>
                <w:szCs w:val="20"/>
              </w:rPr>
            </w:pPr>
          </w:p>
        </w:tc>
        <w:tc>
          <w:tcPr>
            <w:tcW w:w="2965" w:type="dxa"/>
            <w:vMerge/>
          </w:tcPr>
          <w:p w:rsidR="00276C3F" w:rsidRPr="000F2F3E" w:rsidRDefault="00276C3F" w:rsidP="00276C3F">
            <w:pPr>
              <w:widowControl w:val="0"/>
              <w:spacing w:after="0" w:line="240" w:lineRule="auto"/>
              <w:rPr>
                <w:rFonts w:ascii="Sylfaen" w:eastAsia="Merriweather" w:hAnsi="Sylfaen" w:cs="Merriweather"/>
                <w:color w:val="auto"/>
                <w:sz w:val="20"/>
                <w:szCs w:val="20"/>
              </w:rPr>
            </w:pPr>
          </w:p>
        </w:tc>
        <w:tc>
          <w:tcPr>
            <w:tcW w:w="1823" w:type="dxa"/>
            <w:vMerge/>
          </w:tcPr>
          <w:p w:rsidR="00276C3F" w:rsidRPr="000F2F3E" w:rsidRDefault="00276C3F" w:rsidP="00276C3F">
            <w:pPr>
              <w:spacing w:after="0" w:line="240" w:lineRule="auto"/>
              <w:jc w:val="both"/>
              <w:rPr>
                <w:rFonts w:ascii="Sylfaen" w:eastAsia="Merriweather" w:hAnsi="Sylfaen" w:cs="Merriweather"/>
                <w:color w:val="auto"/>
                <w:sz w:val="20"/>
                <w:szCs w:val="20"/>
              </w:rPr>
            </w:pPr>
          </w:p>
        </w:tc>
      </w:tr>
      <w:tr w:rsidR="00276C3F" w:rsidRPr="000F2F3E" w:rsidTr="00361B51">
        <w:trPr>
          <w:trHeight w:val="440"/>
        </w:trPr>
        <w:tc>
          <w:tcPr>
            <w:tcW w:w="1002" w:type="dxa"/>
          </w:tcPr>
          <w:p w:rsidR="00276C3F" w:rsidRPr="000F2F3E" w:rsidRDefault="00276C3F" w:rsidP="00276C3F">
            <w:pPr>
              <w:spacing w:after="0" w:line="240" w:lineRule="auto"/>
              <w:jc w:val="center"/>
              <w:rPr>
                <w:rFonts w:ascii="Sylfaen" w:eastAsia="Merriweather" w:hAnsi="Sylfaen" w:cs="Merriweather"/>
                <w:color w:val="auto"/>
                <w:sz w:val="20"/>
                <w:szCs w:val="20"/>
              </w:rPr>
            </w:pPr>
            <w:r w:rsidRPr="000F2F3E">
              <w:rPr>
                <w:rFonts w:ascii="Sylfaen" w:eastAsia="Merriweather" w:hAnsi="Sylfaen" w:cs="Merriweather"/>
                <w:color w:val="auto"/>
                <w:sz w:val="20"/>
                <w:szCs w:val="20"/>
              </w:rPr>
              <w:t>3</w:t>
            </w:r>
          </w:p>
        </w:tc>
        <w:tc>
          <w:tcPr>
            <w:tcW w:w="8278" w:type="dxa"/>
            <w:vMerge/>
          </w:tcPr>
          <w:p w:rsidR="00276C3F" w:rsidRPr="000F2F3E" w:rsidRDefault="00276C3F" w:rsidP="00276C3F">
            <w:pPr>
              <w:spacing w:after="0" w:line="240" w:lineRule="auto"/>
              <w:jc w:val="both"/>
              <w:rPr>
                <w:rFonts w:ascii="Sylfaen" w:eastAsia="Merriweather" w:hAnsi="Sylfaen" w:cs="Merriweather"/>
                <w:color w:val="auto"/>
                <w:sz w:val="20"/>
                <w:szCs w:val="20"/>
              </w:rPr>
            </w:pPr>
          </w:p>
        </w:tc>
        <w:tc>
          <w:tcPr>
            <w:tcW w:w="1152" w:type="dxa"/>
            <w:vMerge/>
            <w:vAlign w:val="center"/>
          </w:tcPr>
          <w:p w:rsidR="00276C3F" w:rsidRPr="000F2F3E" w:rsidRDefault="00276C3F" w:rsidP="00276C3F">
            <w:pPr>
              <w:widowControl w:val="0"/>
              <w:spacing w:after="0" w:line="240" w:lineRule="auto"/>
              <w:rPr>
                <w:rFonts w:ascii="Sylfaen" w:eastAsia="Merriweather" w:hAnsi="Sylfaen" w:cs="Merriweather"/>
                <w:color w:val="auto"/>
                <w:sz w:val="20"/>
                <w:szCs w:val="20"/>
              </w:rPr>
            </w:pPr>
          </w:p>
        </w:tc>
        <w:tc>
          <w:tcPr>
            <w:tcW w:w="2965" w:type="dxa"/>
            <w:vMerge/>
          </w:tcPr>
          <w:p w:rsidR="00276C3F" w:rsidRPr="000F2F3E" w:rsidRDefault="00276C3F" w:rsidP="00276C3F">
            <w:pPr>
              <w:widowControl w:val="0"/>
              <w:spacing w:after="0" w:line="240" w:lineRule="auto"/>
              <w:rPr>
                <w:rFonts w:ascii="Sylfaen" w:eastAsia="Merriweather" w:hAnsi="Sylfaen" w:cs="Merriweather"/>
                <w:color w:val="auto"/>
                <w:sz w:val="20"/>
                <w:szCs w:val="20"/>
              </w:rPr>
            </w:pPr>
          </w:p>
        </w:tc>
        <w:tc>
          <w:tcPr>
            <w:tcW w:w="1823" w:type="dxa"/>
            <w:vMerge/>
          </w:tcPr>
          <w:p w:rsidR="00276C3F" w:rsidRPr="000F2F3E" w:rsidRDefault="00276C3F" w:rsidP="00276C3F">
            <w:pPr>
              <w:spacing w:after="0" w:line="240" w:lineRule="auto"/>
              <w:jc w:val="both"/>
              <w:rPr>
                <w:rFonts w:ascii="Sylfaen" w:eastAsia="Merriweather" w:hAnsi="Sylfaen" w:cs="Merriweather"/>
                <w:color w:val="auto"/>
                <w:sz w:val="20"/>
                <w:szCs w:val="20"/>
              </w:rPr>
            </w:pPr>
          </w:p>
        </w:tc>
      </w:tr>
      <w:tr w:rsidR="00276C3F" w:rsidRPr="000F2F3E" w:rsidTr="00361B51">
        <w:trPr>
          <w:trHeight w:val="440"/>
        </w:trPr>
        <w:tc>
          <w:tcPr>
            <w:tcW w:w="1002" w:type="dxa"/>
          </w:tcPr>
          <w:p w:rsidR="00276C3F" w:rsidRPr="000F2F3E" w:rsidRDefault="00276C3F" w:rsidP="00276C3F">
            <w:pPr>
              <w:spacing w:after="0" w:line="240" w:lineRule="auto"/>
              <w:jc w:val="center"/>
              <w:rPr>
                <w:rFonts w:ascii="Sylfaen" w:eastAsia="Merriweather" w:hAnsi="Sylfaen" w:cs="Merriweather"/>
                <w:color w:val="auto"/>
                <w:sz w:val="20"/>
                <w:szCs w:val="20"/>
              </w:rPr>
            </w:pPr>
            <w:r w:rsidRPr="000F2F3E">
              <w:rPr>
                <w:rFonts w:ascii="Sylfaen" w:eastAsia="Merriweather" w:hAnsi="Sylfaen" w:cs="Merriweather"/>
                <w:color w:val="auto"/>
                <w:sz w:val="20"/>
                <w:szCs w:val="20"/>
              </w:rPr>
              <w:t>4</w:t>
            </w:r>
          </w:p>
          <w:p w:rsidR="00276C3F" w:rsidRPr="000F2F3E" w:rsidRDefault="00276C3F" w:rsidP="00276C3F">
            <w:pPr>
              <w:spacing w:after="0" w:line="240" w:lineRule="auto"/>
              <w:jc w:val="center"/>
              <w:rPr>
                <w:rFonts w:ascii="Sylfaen" w:eastAsia="Merriweather" w:hAnsi="Sylfaen" w:cs="Merriweather"/>
                <w:color w:val="auto"/>
                <w:sz w:val="20"/>
                <w:szCs w:val="20"/>
              </w:rPr>
            </w:pPr>
          </w:p>
        </w:tc>
        <w:tc>
          <w:tcPr>
            <w:tcW w:w="8278" w:type="dxa"/>
            <w:vMerge/>
          </w:tcPr>
          <w:p w:rsidR="00276C3F" w:rsidRPr="000F2F3E" w:rsidRDefault="00276C3F" w:rsidP="00276C3F">
            <w:pPr>
              <w:spacing w:after="0" w:line="240" w:lineRule="auto"/>
              <w:jc w:val="both"/>
              <w:rPr>
                <w:rFonts w:ascii="Sylfaen" w:eastAsia="Merriweather" w:hAnsi="Sylfaen" w:cs="Merriweather"/>
                <w:color w:val="auto"/>
                <w:sz w:val="20"/>
                <w:szCs w:val="20"/>
              </w:rPr>
            </w:pPr>
          </w:p>
        </w:tc>
        <w:tc>
          <w:tcPr>
            <w:tcW w:w="1152" w:type="dxa"/>
            <w:vMerge/>
            <w:vAlign w:val="center"/>
          </w:tcPr>
          <w:p w:rsidR="00276C3F" w:rsidRPr="000F2F3E" w:rsidRDefault="00276C3F" w:rsidP="00276C3F">
            <w:pPr>
              <w:widowControl w:val="0"/>
              <w:spacing w:after="0" w:line="240" w:lineRule="auto"/>
              <w:rPr>
                <w:rFonts w:ascii="Sylfaen" w:eastAsia="Merriweather" w:hAnsi="Sylfaen" w:cs="Merriweather"/>
                <w:color w:val="auto"/>
                <w:sz w:val="20"/>
                <w:szCs w:val="20"/>
              </w:rPr>
            </w:pPr>
          </w:p>
        </w:tc>
        <w:tc>
          <w:tcPr>
            <w:tcW w:w="2965" w:type="dxa"/>
            <w:vMerge/>
          </w:tcPr>
          <w:p w:rsidR="00276C3F" w:rsidRPr="000F2F3E" w:rsidRDefault="00276C3F" w:rsidP="00276C3F">
            <w:pPr>
              <w:widowControl w:val="0"/>
              <w:spacing w:after="0" w:line="240" w:lineRule="auto"/>
              <w:rPr>
                <w:rFonts w:ascii="Sylfaen" w:eastAsia="Merriweather" w:hAnsi="Sylfaen" w:cs="Merriweather"/>
                <w:color w:val="auto"/>
                <w:sz w:val="20"/>
                <w:szCs w:val="20"/>
              </w:rPr>
            </w:pPr>
          </w:p>
        </w:tc>
        <w:tc>
          <w:tcPr>
            <w:tcW w:w="1823" w:type="dxa"/>
            <w:vMerge/>
          </w:tcPr>
          <w:p w:rsidR="00276C3F" w:rsidRPr="000F2F3E" w:rsidRDefault="00276C3F" w:rsidP="00276C3F">
            <w:pPr>
              <w:spacing w:after="0" w:line="240" w:lineRule="auto"/>
              <w:jc w:val="both"/>
              <w:rPr>
                <w:rFonts w:ascii="Sylfaen" w:eastAsia="Merriweather" w:hAnsi="Sylfaen" w:cs="Merriweather"/>
                <w:color w:val="auto"/>
                <w:sz w:val="20"/>
                <w:szCs w:val="20"/>
              </w:rPr>
            </w:pPr>
          </w:p>
        </w:tc>
      </w:tr>
      <w:tr w:rsidR="00276C3F" w:rsidRPr="000F2F3E" w:rsidTr="00361B51">
        <w:trPr>
          <w:trHeight w:val="580"/>
        </w:trPr>
        <w:tc>
          <w:tcPr>
            <w:tcW w:w="1002" w:type="dxa"/>
          </w:tcPr>
          <w:p w:rsidR="00276C3F" w:rsidRPr="000F2F3E" w:rsidRDefault="00276C3F" w:rsidP="00276C3F">
            <w:pPr>
              <w:spacing w:after="0" w:line="240" w:lineRule="auto"/>
              <w:ind w:left="108"/>
              <w:jc w:val="center"/>
              <w:rPr>
                <w:rFonts w:ascii="Sylfaen" w:eastAsia="Merriweather" w:hAnsi="Sylfaen" w:cs="Merriweather"/>
                <w:color w:val="auto"/>
                <w:sz w:val="20"/>
                <w:szCs w:val="20"/>
              </w:rPr>
            </w:pPr>
          </w:p>
          <w:p w:rsidR="00276C3F" w:rsidRPr="000F2F3E" w:rsidRDefault="00276C3F" w:rsidP="00276C3F">
            <w:pPr>
              <w:spacing w:after="0" w:line="240" w:lineRule="auto"/>
              <w:ind w:left="108"/>
              <w:jc w:val="center"/>
              <w:rPr>
                <w:rFonts w:ascii="Sylfaen" w:eastAsia="Merriweather" w:hAnsi="Sylfaen" w:cs="Merriweather"/>
                <w:color w:val="auto"/>
                <w:sz w:val="20"/>
                <w:szCs w:val="20"/>
              </w:rPr>
            </w:pPr>
            <w:r w:rsidRPr="000F2F3E">
              <w:rPr>
                <w:rFonts w:ascii="Sylfaen" w:eastAsia="Merriweather" w:hAnsi="Sylfaen" w:cs="Merriweather"/>
                <w:color w:val="auto"/>
                <w:sz w:val="20"/>
                <w:szCs w:val="20"/>
              </w:rPr>
              <w:t>5</w:t>
            </w:r>
          </w:p>
        </w:tc>
        <w:tc>
          <w:tcPr>
            <w:tcW w:w="8278" w:type="dxa"/>
            <w:vMerge/>
            <w:shd w:val="clear" w:color="auto" w:fill="auto"/>
          </w:tcPr>
          <w:p w:rsidR="00276C3F" w:rsidRPr="000F2F3E" w:rsidRDefault="00276C3F" w:rsidP="00276C3F">
            <w:pPr>
              <w:spacing w:after="0" w:line="240" w:lineRule="auto"/>
              <w:jc w:val="both"/>
              <w:rPr>
                <w:rFonts w:ascii="Sylfaen" w:eastAsia="Merriweather" w:hAnsi="Sylfaen" w:cs="Merriweather"/>
                <w:color w:val="auto"/>
                <w:sz w:val="20"/>
                <w:szCs w:val="20"/>
              </w:rPr>
            </w:pPr>
          </w:p>
        </w:tc>
        <w:tc>
          <w:tcPr>
            <w:tcW w:w="1152" w:type="dxa"/>
            <w:vMerge/>
            <w:vAlign w:val="center"/>
          </w:tcPr>
          <w:p w:rsidR="00276C3F" w:rsidRPr="000F2F3E" w:rsidRDefault="00276C3F" w:rsidP="00276C3F">
            <w:pPr>
              <w:widowControl w:val="0"/>
              <w:spacing w:after="0" w:line="240" w:lineRule="auto"/>
              <w:rPr>
                <w:rFonts w:ascii="Sylfaen" w:eastAsia="Merriweather" w:hAnsi="Sylfaen" w:cs="Merriweather"/>
                <w:color w:val="auto"/>
                <w:sz w:val="20"/>
                <w:szCs w:val="20"/>
              </w:rPr>
            </w:pPr>
          </w:p>
        </w:tc>
        <w:tc>
          <w:tcPr>
            <w:tcW w:w="2965" w:type="dxa"/>
            <w:vMerge/>
          </w:tcPr>
          <w:p w:rsidR="00276C3F" w:rsidRPr="000F2F3E" w:rsidRDefault="00276C3F" w:rsidP="00276C3F">
            <w:pPr>
              <w:widowControl w:val="0"/>
              <w:spacing w:after="0" w:line="240" w:lineRule="auto"/>
              <w:rPr>
                <w:rFonts w:ascii="Sylfaen" w:eastAsia="Merriweather" w:hAnsi="Sylfaen" w:cs="Merriweather"/>
                <w:color w:val="auto"/>
                <w:sz w:val="20"/>
                <w:szCs w:val="20"/>
              </w:rPr>
            </w:pPr>
          </w:p>
        </w:tc>
        <w:tc>
          <w:tcPr>
            <w:tcW w:w="1823" w:type="dxa"/>
            <w:vMerge/>
          </w:tcPr>
          <w:p w:rsidR="00276C3F" w:rsidRPr="000F2F3E" w:rsidRDefault="00276C3F" w:rsidP="00276C3F">
            <w:pPr>
              <w:spacing w:after="0" w:line="240" w:lineRule="auto"/>
              <w:jc w:val="both"/>
              <w:rPr>
                <w:rFonts w:ascii="Sylfaen" w:eastAsia="Merriweather" w:hAnsi="Sylfaen" w:cs="Merriweather"/>
                <w:b/>
                <w:color w:val="auto"/>
                <w:sz w:val="20"/>
                <w:szCs w:val="20"/>
              </w:rPr>
            </w:pPr>
          </w:p>
        </w:tc>
      </w:tr>
      <w:tr w:rsidR="00276C3F" w:rsidRPr="000F2F3E" w:rsidTr="00361B51">
        <w:trPr>
          <w:trHeight w:val="740"/>
        </w:trPr>
        <w:tc>
          <w:tcPr>
            <w:tcW w:w="1002" w:type="dxa"/>
          </w:tcPr>
          <w:p w:rsidR="00276C3F" w:rsidRPr="000F2F3E" w:rsidRDefault="00276C3F" w:rsidP="00276C3F">
            <w:pPr>
              <w:spacing w:after="0" w:line="240" w:lineRule="auto"/>
              <w:jc w:val="center"/>
              <w:rPr>
                <w:rFonts w:ascii="Sylfaen" w:eastAsia="Merriweather" w:hAnsi="Sylfaen" w:cs="Merriweather"/>
                <w:color w:val="auto"/>
                <w:sz w:val="20"/>
                <w:szCs w:val="20"/>
              </w:rPr>
            </w:pPr>
            <w:r w:rsidRPr="000F2F3E">
              <w:rPr>
                <w:rFonts w:ascii="Sylfaen" w:eastAsia="Merriweather" w:hAnsi="Sylfaen" w:cs="Merriweather"/>
                <w:color w:val="auto"/>
                <w:sz w:val="20"/>
                <w:szCs w:val="20"/>
              </w:rPr>
              <w:t>6.</w:t>
            </w:r>
          </w:p>
        </w:tc>
        <w:tc>
          <w:tcPr>
            <w:tcW w:w="8278" w:type="dxa"/>
            <w:vMerge/>
            <w:shd w:val="clear" w:color="auto" w:fill="auto"/>
          </w:tcPr>
          <w:p w:rsidR="00276C3F" w:rsidRPr="000F2F3E" w:rsidRDefault="00276C3F" w:rsidP="00276C3F">
            <w:pPr>
              <w:spacing w:after="0" w:line="240" w:lineRule="auto"/>
              <w:jc w:val="both"/>
              <w:rPr>
                <w:rFonts w:ascii="Sylfaen" w:eastAsia="Merriweather" w:hAnsi="Sylfaen" w:cs="Merriweather"/>
                <w:color w:val="auto"/>
                <w:sz w:val="20"/>
                <w:szCs w:val="20"/>
              </w:rPr>
            </w:pPr>
          </w:p>
        </w:tc>
        <w:tc>
          <w:tcPr>
            <w:tcW w:w="1152" w:type="dxa"/>
            <w:vMerge/>
            <w:vAlign w:val="center"/>
          </w:tcPr>
          <w:p w:rsidR="00276C3F" w:rsidRPr="000F2F3E" w:rsidRDefault="00276C3F" w:rsidP="00276C3F">
            <w:pPr>
              <w:widowControl w:val="0"/>
              <w:spacing w:after="0" w:line="240" w:lineRule="auto"/>
              <w:rPr>
                <w:rFonts w:ascii="Sylfaen" w:eastAsia="Merriweather" w:hAnsi="Sylfaen" w:cs="Merriweather"/>
                <w:color w:val="auto"/>
                <w:sz w:val="20"/>
                <w:szCs w:val="20"/>
              </w:rPr>
            </w:pPr>
          </w:p>
        </w:tc>
        <w:tc>
          <w:tcPr>
            <w:tcW w:w="2965" w:type="dxa"/>
            <w:vMerge/>
          </w:tcPr>
          <w:p w:rsidR="00276C3F" w:rsidRPr="000F2F3E" w:rsidRDefault="00276C3F" w:rsidP="00276C3F">
            <w:pPr>
              <w:widowControl w:val="0"/>
              <w:spacing w:after="0" w:line="240" w:lineRule="auto"/>
              <w:rPr>
                <w:rFonts w:ascii="Sylfaen" w:eastAsia="Merriweather" w:hAnsi="Sylfaen" w:cs="Merriweather"/>
                <w:color w:val="auto"/>
                <w:sz w:val="20"/>
                <w:szCs w:val="20"/>
              </w:rPr>
            </w:pPr>
          </w:p>
        </w:tc>
        <w:tc>
          <w:tcPr>
            <w:tcW w:w="1823" w:type="dxa"/>
            <w:vMerge/>
          </w:tcPr>
          <w:p w:rsidR="00276C3F" w:rsidRPr="000F2F3E" w:rsidRDefault="00276C3F" w:rsidP="00276C3F">
            <w:pPr>
              <w:spacing w:after="0" w:line="240" w:lineRule="auto"/>
              <w:jc w:val="both"/>
              <w:rPr>
                <w:rFonts w:ascii="Sylfaen" w:eastAsia="Merriweather" w:hAnsi="Sylfaen" w:cs="Merriweather"/>
                <w:b/>
                <w:color w:val="auto"/>
                <w:sz w:val="20"/>
                <w:szCs w:val="20"/>
              </w:rPr>
            </w:pPr>
          </w:p>
        </w:tc>
      </w:tr>
      <w:tr w:rsidR="00276C3F" w:rsidRPr="000F2F3E" w:rsidTr="00361B51">
        <w:trPr>
          <w:trHeight w:val="700"/>
        </w:trPr>
        <w:tc>
          <w:tcPr>
            <w:tcW w:w="1002" w:type="dxa"/>
          </w:tcPr>
          <w:p w:rsidR="00276C3F" w:rsidRPr="000F2F3E" w:rsidRDefault="00276C3F" w:rsidP="00276C3F">
            <w:pPr>
              <w:spacing w:after="0" w:line="240" w:lineRule="auto"/>
              <w:ind w:left="108"/>
              <w:jc w:val="center"/>
              <w:rPr>
                <w:rFonts w:ascii="Sylfaen" w:eastAsia="Merriweather" w:hAnsi="Sylfaen" w:cs="Merriweather"/>
                <w:color w:val="auto"/>
                <w:sz w:val="20"/>
                <w:szCs w:val="20"/>
              </w:rPr>
            </w:pPr>
            <w:r w:rsidRPr="000F2F3E">
              <w:rPr>
                <w:rFonts w:ascii="Sylfaen" w:eastAsia="Merriweather" w:hAnsi="Sylfaen" w:cs="Merriweather"/>
                <w:color w:val="auto"/>
                <w:sz w:val="20"/>
                <w:szCs w:val="20"/>
              </w:rPr>
              <w:t>7.</w:t>
            </w:r>
          </w:p>
        </w:tc>
        <w:tc>
          <w:tcPr>
            <w:tcW w:w="8278" w:type="dxa"/>
            <w:vMerge/>
            <w:shd w:val="clear" w:color="auto" w:fill="auto"/>
          </w:tcPr>
          <w:p w:rsidR="00276C3F" w:rsidRPr="000F2F3E" w:rsidRDefault="00276C3F" w:rsidP="00276C3F">
            <w:pPr>
              <w:spacing w:after="0" w:line="240" w:lineRule="auto"/>
              <w:jc w:val="both"/>
              <w:rPr>
                <w:rFonts w:ascii="Sylfaen" w:eastAsia="Merriweather" w:hAnsi="Sylfaen" w:cs="Merriweather"/>
                <w:color w:val="auto"/>
                <w:sz w:val="20"/>
                <w:szCs w:val="20"/>
              </w:rPr>
            </w:pPr>
          </w:p>
        </w:tc>
        <w:tc>
          <w:tcPr>
            <w:tcW w:w="1152" w:type="dxa"/>
            <w:vMerge/>
            <w:vAlign w:val="center"/>
          </w:tcPr>
          <w:p w:rsidR="00276C3F" w:rsidRPr="000F2F3E" w:rsidRDefault="00276C3F" w:rsidP="00276C3F">
            <w:pPr>
              <w:widowControl w:val="0"/>
              <w:spacing w:after="0" w:line="240" w:lineRule="auto"/>
              <w:rPr>
                <w:rFonts w:ascii="Sylfaen" w:eastAsia="Merriweather" w:hAnsi="Sylfaen" w:cs="Merriweather"/>
                <w:color w:val="auto"/>
                <w:sz w:val="20"/>
                <w:szCs w:val="20"/>
              </w:rPr>
            </w:pPr>
          </w:p>
        </w:tc>
        <w:tc>
          <w:tcPr>
            <w:tcW w:w="2965" w:type="dxa"/>
            <w:vMerge/>
          </w:tcPr>
          <w:p w:rsidR="00276C3F" w:rsidRPr="000F2F3E" w:rsidRDefault="00276C3F" w:rsidP="00276C3F">
            <w:pPr>
              <w:widowControl w:val="0"/>
              <w:spacing w:after="0" w:line="240" w:lineRule="auto"/>
              <w:rPr>
                <w:rFonts w:ascii="Sylfaen" w:eastAsia="Merriweather" w:hAnsi="Sylfaen" w:cs="Merriweather"/>
                <w:color w:val="auto"/>
                <w:sz w:val="20"/>
                <w:szCs w:val="20"/>
              </w:rPr>
            </w:pPr>
          </w:p>
        </w:tc>
        <w:tc>
          <w:tcPr>
            <w:tcW w:w="1823" w:type="dxa"/>
            <w:vMerge/>
          </w:tcPr>
          <w:p w:rsidR="00276C3F" w:rsidRPr="000F2F3E" w:rsidRDefault="00276C3F" w:rsidP="00276C3F">
            <w:pPr>
              <w:spacing w:after="0" w:line="240" w:lineRule="auto"/>
              <w:jc w:val="both"/>
              <w:rPr>
                <w:rFonts w:ascii="Sylfaen" w:eastAsia="Merriweather" w:hAnsi="Sylfaen" w:cs="Merriweather"/>
                <w:b/>
                <w:color w:val="auto"/>
                <w:sz w:val="20"/>
                <w:szCs w:val="20"/>
              </w:rPr>
            </w:pPr>
          </w:p>
        </w:tc>
      </w:tr>
      <w:tr w:rsidR="00276C3F" w:rsidRPr="000F2F3E" w:rsidTr="00361B51">
        <w:trPr>
          <w:trHeight w:val="780"/>
        </w:trPr>
        <w:tc>
          <w:tcPr>
            <w:tcW w:w="1002" w:type="dxa"/>
          </w:tcPr>
          <w:p w:rsidR="00276C3F" w:rsidRPr="000F2F3E" w:rsidRDefault="00276C3F" w:rsidP="00276C3F">
            <w:pPr>
              <w:spacing w:after="0" w:line="240" w:lineRule="auto"/>
              <w:ind w:left="108"/>
              <w:jc w:val="center"/>
              <w:rPr>
                <w:rFonts w:ascii="Sylfaen" w:eastAsia="Merriweather" w:hAnsi="Sylfaen" w:cs="Merriweather"/>
                <w:color w:val="auto"/>
                <w:sz w:val="20"/>
                <w:szCs w:val="20"/>
              </w:rPr>
            </w:pPr>
          </w:p>
          <w:p w:rsidR="00276C3F" w:rsidRPr="000F2F3E" w:rsidRDefault="00276C3F" w:rsidP="00276C3F">
            <w:pPr>
              <w:spacing w:after="0" w:line="240" w:lineRule="auto"/>
              <w:ind w:left="108"/>
              <w:jc w:val="center"/>
              <w:rPr>
                <w:rFonts w:ascii="Sylfaen" w:eastAsia="Merriweather" w:hAnsi="Sylfaen" w:cs="Merriweather"/>
                <w:color w:val="auto"/>
                <w:sz w:val="20"/>
                <w:szCs w:val="20"/>
              </w:rPr>
            </w:pPr>
            <w:r w:rsidRPr="000F2F3E">
              <w:rPr>
                <w:rFonts w:ascii="Sylfaen" w:eastAsia="Merriweather" w:hAnsi="Sylfaen" w:cs="Merriweather"/>
                <w:color w:val="auto"/>
                <w:sz w:val="20"/>
                <w:szCs w:val="20"/>
              </w:rPr>
              <w:t>8.</w:t>
            </w:r>
          </w:p>
        </w:tc>
        <w:tc>
          <w:tcPr>
            <w:tcW w:w="8278" w:type="dxa"/>
            <w:vMerge/>
            <w:shd w:val="clear" w:color="auto" w:fill="auto"/>
          </w:tcPr>
          <w:p w:rsidR="00276C3F" w:rsidRPr="000F2F3E" w:rsidRDefault="00276C3F" w:rsidP="00276C3F">
            <w:pPr>
              <w:spacing w:after="0" w:line="240" w:lineRule="auto"/>
              <w:jc w:val="both"/>
              <w:rPr>
                <w:rFonts w:ascii="Sylfaen" w:eastAsia="Merriweather" w:hAnsi="Sylfaen" w:cs="Merriweather"/>
                <w:color w:val="auto"/>
                <w:sz w:val="20"/>
                <w:szCs w:val="20"/>
              </w:rPr>
            </w:pPr>
          </w:p>
        </w:tc>
        <w:tc>
          <w:tcPr>
            <w:tcW w:w="1152" w:type="dxa"/>
            <w:vMerge/>
            <w:vAlign w:val="center"/>
          </w:tcPr>
          <w:p w:rsidR="00276C3F" w:rsidRPr="000F2F3E" w:rsidRDefault="00276C3F" w:rsidP="00276C3F">
            <w:pPr>
              <w:widowControl w:val="0"/>
              <w:spacing w:after="0" w:line="240" w:lineRule="auto"/>
              <w:rPr>
                <w:rFonts w:ascii="Sylfaen" w:eastAsia="Merriweather" w:hAnsi="Sylfaen" w:cs="Merriweather"/>
                <w:color w:val="auto"/>
                <w:sz w:val="20"/>
                <w:szCs w:val="20"/>
              </w:rPr>
            </w:pPr>
          </w:p>
        </w:tc>
        <w:tc>
          <w:tcPr>
            <w:tcW w:w="2965" w:type="dxa"/>
            <w:vMerge/>
          </w:tcPr>
          <w:p w:rsidR="00276C3F" w:rsidRPr="000F2F3E" w:rsidRDefault="00276C3F" w:rsidP="00276C3F">
            <w:pPr>
              <w:widowControl w:val="0"/>
              <w:spacing w:after="0" w:line="240" w:lineRule="auto"/>
              <w:rPr>
                <w:rFonts w:ascii="Sylfaen" w:eastAsia="Merriweather" w:hAnsi="Sylfaen" w:cs="Merriweather"/>
                <w:color w:val="auto"/>
                <w:sz w:val="20"/>
                <w:szCs w:val="20"/>
              </w:rPr>
            </w:pPr>
          </w:p>
        </w:tc>
        <w:tc>
          <w:tcPr>
            <w:tcW w:w="1823" w:type="dxa"/>
            <w:vMerge/>
          </w:tcPr>
          <w:p w:rsidR="00276C3F" w:rsidRPr="000F2F3E" w:rsidRDefault="00276C3F" w:rsidP="00276C3F">
            <w:pPr>
              <w:spacing w:after="0" w:line="240" w:lineRule="auto"/>
              <w:jc w:val="both"/>
              <w:rPr>
                <w:rFonts w:ascii="Sylfaen" w:eastAsia="Merriweather" w:hAnsi="Sylfaen" w:cs="Merriweather"/>
                <w:b/>
                <w:color w:val="auto"/>
                <w:sz w:val="20"/>
                <w:szCs w:val="20"/>
              </w:rPr>
            </w:pPr>
          </w:p>
        </w:tc>
      </w:tr>
      <w:tr w:rsidR="00276C3F" w:rsidRPr="000F2F3E" w:rsidTr="00361B51">
        <w:trPr>
          <w:trHeight w:val="780"/>
        </w:trPr>
        <w:tc>
          <w:tcPr>
            <w:tcW w:w="1002" w:type="dxa"/>
          </w:tcPr>
          <w:p w:rsidR="00276C3F" w:rsidRPr="000F2F3E" w:rsidRDefault="00276C3F" w:rsidP="00276C3F">
            <w:pPr>
              <w:spacing w:after="0" w:line="240" w:lineRule="auto"/>
              <w:ind w:left="108"/>
              <w:jc w:val="center"/>
              <w:rPr>
                <w:rFonts w:ascii="Sylfaen" w:eastAsia="Merriweather" w:hAnsi="Sylfaen" w:cs="Merriweather"/>
                <w:color w:val="auto"/>
                <w:sz w:val="20"/>
                <w:szCs w:val="20"/>
              </w:rPr>
            </w:pPr>
            <w:r w:rsidRPr="000F2F3E">
              <w:rPr>
                <w:rFonts w:ascii="Sylfaen" w:eastAsia="Merriweather" w:hAnsi="Sylfaen" w:cs="Merriweather"/>
                <w:color w:val="auto"/>
                <w:sz w:val="20"/>
                <w:szCs w:val="20"/>
              </w:rPr>
              <w:t>9</w:t>
            </w:r>
          </w:p>
        </w:tc>
        <w:tc>
          <w:tcPr>
            <w:tcW w:w="8278" w:type="dxa"/>
            <w:vMerge/>
            <w:shd w:val="clear" w:color="auto" w:fill="auto"/>
          </w:tcPr>
          <w:p w:rsidR="00276C3F" w:rsidRPr="000F2F3E" w:rsidRDefault="00276C3F" w:rsidP="00276C3F">
            <w:pPr>
              <w:pStyle w:val="ListParagraph"/>
              <w:spacing w:after="0" w:line="240" w:lineRule="auto"/>
              <w:jc w:val="both"/>
              <w:rPr>
                <w:rFonts w:ascii="Sylfaen" w:eastAsia="Arial Unicode MS" w:hAnsi="Sylfaen" w:cs="Arial Unicode MS"/>
                <w:color w:val="auto"/>
                <w:sz w:val="20"/>
                <w:szCs w:val="20"/>
              </w:rPr>
            </w:pPr>
          </w:p>
        </w:tc>
        <w:tc>
          <w:tcPr>
            <w:tcW w:w="1152" w:type="dxa"/>
            <w:vAlign w:val="center"/>
          </w:tcPr>
          <w:p w:rsidR="00276C3F" w:rsidRPr="000F2F3E" w:rsidRDefault="00276C3F" w:rsidP="00276C3F">
            <w:pPr>
              <w:spacing w:after="0" w:line="240" w:lineRule="auto"/>
              <w:jc w:val="center"/>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პრაქტიკული</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მეცადინეობა</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დაკვირვებით</w:t>
            </w:r>
          </w:p>
          <w:p w:rsidR="00276C3F" w:rsidRPr="000F2F3E" w:rsidRDefault="00276C3F" w:rsidP="00276C3F">
            <w:pPr>
              <w:spacing w:after="0" w:line="240" w:lineRule="auto"/>
              <w:ind w:left="720"/>
              <w:jc w:val="both"/>
              <w:rPr>
                <w:rFonts w:ascii="Sylfaen" w:eastAsia="Merriweather" w:hAnsi="Sylfaen" w:cs="Merriweather"/>
                <w:color w:val="auto"/>
                <w:sz w:val="20"/>
                <w:szCs w:val="20"/>
              </w:rPr>
            </w:pPr>
          </w:p>
        </w:tc>
        <w:tc>
          <w:tcPr>
            <w:tcW w:w="2965" w:type="dxa"/>
          </w:tcPr>
          <w:p w:rsidR="00276C3F" w:rsidRPr="000F2F3E" w:rsidRDefault="00276C3F" w:rsidP="00276C3F">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პროფესიულ</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სტუდენტს</w:t>
            </w:r>
            <w:r>
              <w:rPr>
                <w:rFonts w:ascii="Sylfaen" w:eastAsia="Arial Unicode MS" w:hAnsi="Sylfaen" w:cs="Arial Unicode MS"/>
                <w:color w:val="auto"/>
                <w:sz w:val="20"/>
                <w:szCs w:val="20"/>
              </w:rPr>
              <w:t>/მსმენელს</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განესაზღვრება</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b/>
                <w:color w:val="auto"/>
                <w:sz w:val="20"/>
                <w:szCs w:val="20"/>
              </w:rPr>
              <w:t>პრაქტიკული</w:t>
            </w:r>
            <w:r w:rsidRPr="000F2F3E">
              <w:rPr>
                <w:rFonts w:ascii="Sylfaen" w:eastAsia="Arial Unicode MS" w:hAnsi="Sylfaen" w:cs="Arial Unicode MS"/>
                <w:b/>
                <w:color w:val="auto"/>
                <w:sz w:val="20"/>
                <w:szCs w:val="20"/>
                <w:lang w:val="en-US"/>
              </w:rPr>
              <w:t xml:space="preserve"> </w:t>
            </w:r>
            <w:r w:rsidRPr="000F2F3E">
              <w:rPr>
                <w:rFonts w:ascii="Sylfaen" w:eastAsia="Arial Unicode MS" w:hAnsi="Sylfaen" w:cs="Arial Unicode MS"/>
                <w:b/>
                <w:color w:val="auto"/>
                <w:sz w:val="20"/>
                <w:szCs w:val="20"/>
              </w:rPr>
              <w:t>დავალება,</w:t>
            </w:r>
            <w:r w:rsidRPr="000F2F3E">
              <w:rPr>
                <w:rFonts w:ascii="Sylfaen" w:eastAsia="Arial Unicode MS" w:hAnsi="Sylfaen" w:cs="Arial Unicode MS"/>
                <w:b/>
                <w:color w:val="auto"/>
                <w:sz w:val="20"/>
                <w:szCs w:val="20"/>
                <w:lang w:val="en-US"/>
              </w:rPr>
              <w:t xml:space="preserve"> </w:t>
            </w:r>
            <w:r w:rsidRPr="000F2F3E">
              <w:rPr>
                <w:rFonts w:ascii="Sylfaen" w:eastAsia="Arial Unicode MS" w:hAnsi="Sylfaen" w:cs="Arial Unicode MS"/>
                <w:color w:val="auto"/>
                <w:sz w:val="20"/>
                <w:szCs w:val="20"/>
              </w:rPr>
              <w:t>რომლის</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შესრულების</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პროცესსაც</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აკვირდება</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პროფესიული</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განათლების</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მასწავლებელი. დაკვირვების</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პროცესში</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კი</w:t>
            </w:r>
            <w:r w:rsidRPr="000F2F3E">
              <w:rPr>
                <w:rFonts w:ascii="Sylfaen" w:eastAsia="Arial Unicode MS" w:hAnsi="Sylfaen" w:cs="Arial Unicode MS"/>
                <w:color w:val="auto"/>
                <w:sz w:val="20"/>
                <w:szCs w:val="20"/>
                <w:lang w:val="en-US"/>
              </w:rPr>
              <w:t xml:space="preserve"> </w:t>
            </w:r>
            <w:r>
              <w:rPr>
                <w:rFonts w:ascii="Sylfaen" w:eastAsia="Arial Unicode MS" w:hAnsi="Sylfaen" w:cs="Arial Unicode MS"/>
                <w:color w:val="auto"/>
                <w:sz w:val="20"/>
                <w:szCs w:val="20"/>
              </w:rPr>
              <w:t>შეფასების კითხვარი ივსება.</w:t>
            </w:r>
            <w:r w:rsidRPr="000F2F3E">
              <w:rPr>
                <w:rFonts w:ascii="Sylfaen" w:eastAsia="Arial Unicode MS" w:hAnsi="Sylfaen" w:cs="Arial Unicode MS"/>
                <w:color w:val="auto"/>
                <w:sz w:val="20"/>
                <w:szCs w:val="20"/>
              </w:rPr>
              <w:t xml:space="preserve"> გამოკითხვა</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ჩაბარებულად</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ჩაითვლება</w:t>
            </w:r>
            <w:r>
              <w:rPr>
                <w:rFonts w:ascii="Sylfaen" w:eastAsia="Arial Unicode MS" w:hAnsi="Sylfaen" w:cs="Arial Unicode MS"/>
                <w:color w:val="auto"/>
                <w:sz w:val="20"/>
                <w:szCs w:val="20"/>
              </w:rPr>
              <w:t>,</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თუ</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პროფესიულმა</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სტუდენტმა</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განსაზღვრული</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კითხვების 75%-ს</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უპასუხა</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დადებითად.</w:t>
            </w:r>
          </w:p>
          <w:p w:rsidR="00276C3F" w:rsidRPr="000F2F3E" w:rsidRDefault="00276C3F" w:rsidP="00276C3F">
            <w:pPr>
              <w:spacing w:after="0" w:line="240" w:lineRule="auto"/>
              <w:jc w:val="both"/>
              <w:rPr>
                <w:rFonts w:ascii="Sylfaen" w:eastAsia="Merriweather" w:hAnsi="Sylfaen" w:cs="Merriweather"/>
                <w:color w:val="auto"/>
                <w:sz w:val="20"/>
                <w:szCs w:val="20"/>
              </w:rPr>
            </w:pPr>
          </w:p>
        </w:tc>
        <w:tc>
          <w:tcPr>
            <w:tcW w:w="1823" w:type="dxa"/>
          </w:tcPr>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Arial Unicode MS" w:hAnsi="Sylfaen" w:cs="Arial Unicode MS"/>
                <w:b/>
                <w:color w:val="auto"/>
                <w:sz w:val="20"/>
                <w:szCs w:val="20"/>
              </w:rPr>
              <w:t>შესრულების</w:t>
            </w:r>
            <w:r w:rsidRPr="00276C3F">
              <w:rPr>
                <w:rFonts w:ascii="Sylfaen" w:eastAsia="Arial Unicode MS" w:hAnsi="Sylfaen" w:cs="Arial Unicode MS"/>
                <w:b/>
                <w:color w:val="auto"/>
                <w:sz w:val="20"/>
                <w:szCs w:val="20"/>
                <w:lang w:val="en-US"/>
              </w:rPr>
              <w:t xml:space="preserve"> </w:t>
            </w:r>
            <w:r w:rsidRPr="00276C3F">
              <w:rPr>
                <w:rFonts w:ascii="Sylfaen" w:eastAsia="Arial Unicode MS" w:hAnsi="Sylfaen" w:cs="Arial Unicode MS"/>
                <w:b/>
                <w:color w:val="auto"/>
                <w:sz w:val="20"/>
                <w:szCs w:val="20"/>
              </w:rPr>
              <w:t>მტკიცებულება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Arial Unicode MS" w:hAnsi="Sylfaen" w:cs="Arial Unicode MS"/>
                <w:color w:val="auto"/>
                <w:sz w:val="20"/>
                <w:szCs w:val="20"/>
              </w:rPr>
              <w:t>პროფესიული</w:t>
            </w:r>
            <w:r w:rsidRPr="00276C3F">
              <w:rPr>
                <w:rFonts w:ascii="Sylfaen" w:eastAsia="Arial Unicode MS" w:hAnsi="Sylfaen" w:cs="Arial Unicode MS"/>
                <w:color w:val="auto"/>
                <w:sz w:val="20"/>
                <w:szCs w:val="20"/>
                <w:lang w:val="en-US"/>
              </w:rPr>
              <w:t xml:space="preserve"> </w:t>
            </w:r>
            <w:r w:rsidRPr="00276C3F">
              <w:rPr>
                <w:rFonts w:ascii="Sylfaen" w:eastAsia="Arial Unicode MS" w:hAnsi="Sylfaen" w:cs="Arial Unicode MS"/>
                <w:color w:val="auto"/>
                <w:sz w:val="20"/>
                <w:szCs w:val="20"/>
              </w:rPr>
              <w:t>მასწავლებლის/დაწესებულების</w:t>
            </w:r>
            <w:r w:rsidRPr="00276C3F">
              <w:rPr>
                <w:rFonts w:ascii="Sylfaen" w:eastAsia="Arial Unicode MS" w:hAnsi="Sylfaen" w:cs="Arial Unicode MS"/>
                <w:color w:val="auto"/>
                <w:sz w:val="20"/>
                <w:szCs w:val="20"/>
                <w:lang w:val="en-US"/>
              </w:rPr>
              <w:t xml:space="preserve"> </w:t>
            </w:r>
            <w:r w:rsidRPr="00276C3F">
              <w:rPr>
                <w:rFonts w:ascii="Sylfaen" w:eastAsia="Arial Unicode MS" w:hAnsi="Sylfaen" w:cs="Arial Unicode MS"/>
                <w:color w:val="auto"/>
                <w:sz w:val="20"/>
                <w:szCs w:val="20"/>
              </w:rPr>
              <w:t>წარმომადგენლის</w:t>
            </w:r>
            <w:r w:rsidRPr="00276C3F">
              <w:rPr>
                <w:rFonts w:ascii="Sylfaen" w:eastAsia="Arial Unicode MS" w:hAnsi="Sylfaen" w:cs="Arial Unicode MS"/>
                <w:color w:val="auto"/>
                <w:sz w:val="20"/>
                <w:szCs w:val="20"/>
                <w:lang w:val="en-US"/>
              </w:rPr>
              <w:t xml:space="preserve"> </w:t>
            </w:r>
            <w:r w:rsidRPr="00276C3F">
              <w:rPr>
                <w:rFonts w:ascii="Sylfaen" w:eastAsia="Arial Unicode MS" w:hAnsi="Sylfaen" w:cs="Arial Unicode MS"/>
                <w:color w:val="auto"/>
                <w:sz w:val="20"/>
                <w:szCs w:val="20"/>
              </w:rPr>
              <w:t>მიერ</w:t>
            </w:r>
            <w:r w:rsidRPr="00276C3F">
              <w:rPr>
                <w:rFonts w:ascii="Sylfaen" w:eastAsia="Arial Unicode MS" w:hAnsi="Sylfaen" w:cs="Arial Unicode MS"/>
                <w:color w:val="auto"/>
                <w:sz w:val="20"/>
                <w:szCs w:val="20"/>
                <w:lang w:val="en-US"/>
              </w:rPr>
              <w:t xml:space="preserve"> </w:t>
            </w:r>
            <w:r w:rsidRPr="00276C3F">
              <w:rPr>
                <w:rFonts w:ascii="Sylfaen" w:eastAsia="Arial Unicode MS" w:hAnsi="Sylfaen" w:cs="Arial Unicode MS"/>
                <w:color w:val="auto"/>
                <w:sz w:val="20"/>
                <w:szCs w:val="20"/>
              </w:rPr>
              <w:t>წერილობითი</w:t>
            </w:r>
            <w:r w:rsidRPr="00276C3F">
              <w:rPr>
                <w:rFonts w:ascii="Sylfaen" w:eastAsia="Arial Unicode MS" w:hAnsi="Sylfaen" w:cs="Arial Unicode MS"/>
                <w:color w:val="auto"/>
                <w:sz w:val="20"/>
                <w:szCs w:val="20"/>
                <w:lang w:val="en-US"/>
              </w:rPr>
              <w:t xml:space="preserve"> </w:t>
            </w:r>
            <w:r w:rsidRPr="00276C3F">
              <w:rPr>
                <w:rFonts w:ascii="Sylfaen" w:eastAsia="Arial Unicode MS" w:hAnsi="Sylfaen" w:cs="Arial Unicode MS"/>
                <w:color w:val="auto"/>
                <w:sz w:val="20"/>
                <w:szCs w:val="20"/>
              </w:rPr>
              <w:t xml:space="preserve">ჩანაწერი. </w:t>
            </w:r>
          </w:p>
          <w:p w:rsidR="00276C3F" w:rsidRPr="000F2F3E" w:rsidRDefault="00276C3F" w:rsidP="00276C3F">
            <w:pPr>
              <w:spacing w:after="0" w:line="240" w:lineRule="auto"/>
              <w:jc w:val="both"/>
              <w:rPr>
                <w:rFonts w:ascii="Sylfaen" w:eastAsia="Merriweather" w:hAnsi="Sylfaen" w:cs="Merriweather"/>
                <w:color w:val="auto"/>
                <w:sz w:val="20"/>
                <w:szCs w:val="20"/>
              </w:rPr>
            </w:pPr>
          </w:p>
        </w:tc>
      </w:tr>
    </w:tbl>
    <w:p w:rsidR="00F809E7" w:rsidRPr="000F2F3E" w:rsidRDefault="00F809E7" w:rsidP="00AD4BC4">
      <w:pPr>
        <w:spacing w:after="0" w:line="240" w:lineRule="auto"/>
        <w:jc w:val="both"/>
        <w:rPr>
          <w:rFonts w:ascii="Sylfaen" w:eastAsia="Merriweather" w:hAnsi="Sylfaen" w:cs="Merriweather"/>
          <w:b/>
          <w:color w:val="auto"/>
          <w:sz w:val="20"/>
          <w:szCs w:val="20"/>
        </w:rPr>
      </w:pPr>
    </w:p>
    <w:p w:rsidR="00C20E6A" w:rsidRPr="000F2F3E" w:rsidRDefault="00EC5154" w:rsidP="00AD4BC4">
      <w:pPr>
        <w:spacing w:after="0" w:line="240" w:lineRule="auto"/>
        <w:jc w:val="both"/>
        <w:rPr>
          <w:rFonts w:ascii="Sylfaen" w:eastAsia="Arial Unicode MS" w:hAnsi="Sylfaen" w:cs="Arial Unicode MS"/>
          <w:b/>
          <w:color w:val="auto"/>
          <w:sz w:val="20"/>
          <w:szCs w:val="20"/>
        </w:rPr>
      </w:pPr>
      <w:r w:rsidRPr="000F2F3E">
        <w:rPr>
          <w:rFonts w:ascii="Sylfaen" w:eastAsia="Arial Unicode MS" w:hAnsi="Sylfaen" w:cs="Arial Unicode MS"/>
          <w:b/>
          <w:color w:val="auto"/>
          <w:sz w:val="20"/>
          <w:szCs w:val="20"/>
        </w:rPr>
        <w:t>3.2 საათების</w:t>
      </w:r>
      <w:r w:rsidR="00F809E7"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განაწილების</w:t>
      </w:r>
      <w:r w:rsidR="00F809E7"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სარეკომენდაციო</w:t>
      </w:r>
      <w:r w:rsidR="00F809E7"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სქემა</w:t>
      </w:r>
    </w:p>
    <w:p w:rsidR="00F809E7" w:rsidRPr="000F2F3E" w:rsidRDefault="00F809E7" w:rsidP="00AD4BC4">
      <w:pPr>
        <w:spacing w:after="0" w:line="240" w:lineRule="auto"/>
        <w:jc w:val="both"/>
        <w:rPr>
          <w:rFonts w:ascii="Sylfaen" w:eastAsia="Merriweather" w:hAnsi="Sylfaen" w:cs="Merriweather"/>
          <w:b/>
          <w:color w:val="auto"/>
          <w:sz w:val="20"/>
          <w:szCs w:val="20"/>
        </w:rPr>
      </w:pPr>
    </w:p>
    <w:tbl>
      <w:tblPr>
        <w:tblStyle w:val="a2"/>
        <w:tblW w:w="14550" w:type="dxa"/>
        <w:tblLayout w:type="fixed"/>
        <w:tblLook w:val="0400" w:firstRow="0" w:lastRow="0" w:firstColumn="0" w:lastColumn="0" w:noHBand="0" w:noVBand="1"/>
      </w:tblPr>
      <w:tblGrid>
        <w:gridCol w:w="2892"/>
        <w:gridCol w:w="8"/>
        <w:gridCol w:w="5273"/>
        <w:gridCol w:w="6"/>
        <w:gridCol w:w="2436"/>
        <w:gridCol w:w="1823"/>
        <w:gridCol w:w="2112"/>
      </w:tblGrid>
      <w:tr w:rsidR="000F2F3E" w:rsidRPr="000F2F3E" w:rsidTr="003C6DAB">
        <w:tc>
          <w:tcPr>
            <w:tcW w:w="2892" w:type="dxa"/>
            <w:vMerge w:val="restart"/>
            <w:tcBorders>
              <w:top w:val="singl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05387D" w:rsidRPr="000F2F3E" w:rsidRDefault="0005387D" w:rsidP="006D2A25">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სწავლის შედეგები</w:t>
            </w:r>
          </w:p>
        </w:tc>
        <w:tc>
          <w:tcPr>
            <w:tcW w:w="11658" w:type="dxa"/>
            <w:gridSpan w:val="6"/>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05387D" w:rsidRPr="000F2F3E" w:rsidRDefault="0005387D" w:rsidP="006D2A25">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საათების განაწილება სწავლის შედეგების მიხედვით</w:t>
            </w:r>
          </w:p>
        </w:tc>
      </w:tr>
      <w:tr w:rsidR="0005387D" w:rsidRPr="000F2F3E" w:rsidTr="00514F3D">
        <w:trPr>
          <w:trHeight w:val="449"/>
        </w:trPr>
        <w:tc>
          <w:tcPr>
            <w:tcW w:w="2892" w:type="dxa"/>
            <w:vMerge/>
            <w:tcBorders>
              <w:top w:val="singl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05387D" w:rsidRPr="000F2F3E" w:rsidRDefault="0005387D" w:rsidP="006D2A25">
            <w:pPr>
              <w:spacing w:after="0" w:line="240" w:lineRule="auto"/>
              <w:jc w:val="center"/>
              <w:rPr>
                <w:rFonts w:ascii="Sylfaen" w:eastAsia="Merriweather" w:hAnsi="Sylfaen" w:cs="Merriweather"/>
                <w:b/>
                <w:color w:val="auto"/>
                <w:sz w:val="20"/>
                <w:szCs w:val="20"/>
              </w:rPr>
            </w:pPr>
          </w:p>
        </w:tc>
        <w:tc>
          <w:tcPr>
            <w:tcW w:w="5287" w:type="dxa"/>
            <w:gridSpan w:val="3"/>
            <w:tcBorders>
              <w:top w:val="nil"/>
              <w:left w:val="nil"/>
              <w:bottom w:val="single" w:sz="4" w:space="0" w:color="000000"/>
              <w:right w:val="single" w:sz="8" w:space="0" w:color="000000"/>
            </w:tcBorders>
            <w:tcMar>
              <w:top w:w="0" w:type="dxa"/>
              <w:left w:w="108" w:type="dxa"/>
              <w:bottom w:w="0" w:type="dxa"/>
              <w:right w:w="108" w:type="dxa"/>
            </w:tcMar>
            <w:vAlign w:val="center"/>
          </w:tcPr>
          <w:p w:rsidR="0005387D" w:rsidRPr="000F2F3E" w:rsidRDefault="0005387D" w:rsidP="006D2A25">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საკონტაქტო</w:t>
            </w:r>
          </w:p>
        </w:tc>
        <w:tc>
          <w:tcPr>
            <w:tcW w:w="2436" w:type="dxa"/>
            <w:tcBorders>
              <w:top w:val="nil"/>
              <w:left w:val="nil"/>
              <w:right w:val="single" w:sz="8" w:space="0" w:color="000000"/>
            </w:tcBorders>
            <w:vAlign w:val="center"/>
          </w:tcPr>
          <w:p w:rsidR="0005387D" w:rsidRPr="000F2F3E" w:rsidRDefault="0005387D" w:rsidP="006D2A25">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დამოუკიდებელი</w:t>
            </w:r>
          </w:p>
        </w:tc>
        <w:tc>
          <w:tcPr>
            <w:tcW w:w="1823" w:type="dxa"/>
            <w:tcBorders>
              <w:top w:val="nil"/>
              <w:left w:val="nil"/>
              <w:right w:val="single" w:sz="8" w:space="0" w:color="000000"/>
            </w:tcBorders>
            <w:vAlign w:val="center"/>
          </w:tcPr>
          <w:p w:rsidR="0005387D" w:rsidRPr="000F2F3E" w:rsidRDefault="0005387D" w:rsidP="006D2A25">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შეფასება</w:t>
            </w:r>
          </w:p>
        </w:tc>
        <w:tc>
          <w:tcPr>
            <w:tcW w:w="2112" w:type="dxa"/>
            <w:tcBorders>
              <w:top w:val="nil"/>
              <w:left w:val="nil"/>
              <w:right w:val="single" w:sz="8" w:space="0" w:color="000000"/>
            </w:tcBorders>
            <w:vAlign w:val="center"/>
          </w:tcPr>
          <w:p w:rsidR="0005387D" w:rsidRPr="000F2F3E" w:rsidRDefault="0005387D" w:rsidP="003C6DAB">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სულ</w:t>
            </w:r>
          </w:p>
        </w:tc>
      </w:tr>
      <w:tr w:rsidR="00361B51" w:rsidRPr="000F2F3E" w:rsidTr="009F3D29">
        <w:tc>
          <w:tcPr>
            <w:tcW w:w="2892" w:type="dxa"/>
            <w:tcBorders>
              <w:top w:val="singl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1</w:t>
            </w:r>
          </w:p>
        </w:tc>
        <w:tc>
          <w:tcPr>
            <w:tcW w:w="5287" w:type="dxa"/>
            <w:gridSpan w:val="3"/>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r w:rsidRPr="000F2F3E">
              <w:rPr>
                <w:rFonts w:ascii="Sylfaen" w:eastAsia="Merriweather" w:hAnsi="Sylfaen" w:cs="Merriweather"/>
                <w:color w:val="auto"/>
                <w:sz w:val="20"/>
                <w:szCs w:val="20"/>
              </w:rPr>
              <w:t>8</w:t>
            </w:r>
          </w:p>
        </w:tc>
        <w:tc>
          <w:tcPr>
            <w:tcW w:w="2436" w:type="dxa"/>
            <w:vMerge w:val="restart"/>
            <w:tcBorders>
              <w:top w:val="single" w:sz="4" w:space="0" w:color="000000"/>
              <w:left w:val="nil"/>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r>
              <w:rPr>
                <w:rFonts w:ascii="Sylfaen" w:eastAsia="Merriweather" w:hAnsi="Sylfaen" w:cs="Merriweather"/>
                <w:color w:val="auto"/>
                <w:sz w:val="20"/>
                <w:szCs w:val="20"/>
              </w:rPr>
              <w:t>0</w:t>
            </w:r>
          </w:p>
        </w:tc>
        <w:tc>
          <w:tcPr>
            <w:tcW w:w="1823"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r w:rsidRPr="000F2F3E">
              <w:rPr>
                <w:rFonts w:ascii="Sylfaen" w:eastAsia="Merriweather" w:hAnsi="Sylfaen" w:cs="Merriweather"/>
                <w:color w:val="auto"/>
                <w:sz w:val="20"/>
                <w:szCs w:val="20"/>
              </w:rPr>
              <w:t>4</w:t>
            </w:r>
          </w:p>
        </w:tc>
        <w:tc>
          <w:tcPr>
            <w:tcW w:w="2112" w:type="dxa"/>
            <w:vMerge w:val="restart"/>
            <w:tcBorders>
              <w:top w:val="single" w:sz="4" w:space="0" w:color="000000"/>
              <w:left w:val="nil"/>
              <w:right w:val="single" w:sz="8" w:space="0" w:color="000000"/>
            </w:tcBorders>
            <w:tcMar>
              <w:top w:w="0" w:type="dxa"/>
              <w:left w:w="108" w:type="dxa"/>
              <w:bottom w:w="0" w:type="dxa"/>
              <w:right w:w="108" w:type="dxa"/>
            </w:tcMar>
            <w:vAlign w:val="center"/>
          </w:tcPr>
          <w:p w:rsidR="00361B51" w:rsidRPr="000F2F3E" w:rsidRDefault="00361B51" w:rsidP="003C6DAB">
            <w:pPr>
              <w:spacing w:after="0" w:line="240" w:lineRule="auto"/>
              <w:ind w:left="108"/>
              <w:jc w:val="center"/>
              <w:rPr>
                <w:rFonts w:ascii="Sylfaen" w:eastAsia="Merriweather" w:hAnsi="Sylfaen" w:cs="Merriweather"/>
                <w:color w:val="auto"/>
                <w:sz w:val="20"/>
                <w:szCs w:val="20"/>
              </w:rPr>
            </w:pPr>
            <w:r w:rsidRPr="000F2F3E">
              <w:rPr>
                <w:rFonts w:ascii="Sylfaen" w:eastAsia="Merriweather" w:hAnsi="Sylfaen" w:cs="Merriweather"/>
                <w:b/>
                <w:color w:val="auto"/>
                <w:sz w:val="20"/>
                <w:szCs w:val="20"/>
              </w:rPr>
              <w:t>100</w:t>
            </w:r>
          </w:p>
        </w:tc>
      </w:tr>
      <w:tr w:rsidR="00361B51" w:rsidRPr="000F2F3E" w:rsidTr="009F3D29">
        <w:tc>
          <w:tcPr>
            <w:tcW w:w="289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2</w:t>
            </w:r>
          </w:p>
        </w:tc>
        <w:tc>
          <w:tcPr>
            <w:tcW w:w="5287" w:type="dxa"/>
            <w:gridSpan w:val="3"/>
            <w:tcBorders>
              <w:top w:val="nil"/>
              <w:left w:val="nil"/>
              <w:bottom w:val="single" w:sz="8" w:space="0" w:color="000000"/>
              <w:right w:val="single" w:sz="8" w:space="0" w:color="000000"/>
            </w:tcBorders>
            <w:tcMar>
              <w:top w:w="0" w:type="dxa"/>
              <w:left w:w="108" w:type="dxa"/>
              <w:bottom w:w="0" w:type="dxa"/>
              <w:right w:w="108" w:type="dxa"/>
            </w:tcMar>
          </w:tcPr>
          <w:p w:rsidR="00361B51" w:rsidRPr="000F2F3E" w:rsidRDefault="00361B51" w:rsidP="009E2AF7">
            <w:pPr>
              <w:spacing w:line="240" w:lineRule="auto"/>
              <w:jc w:val="center"/>
              <w:rPr>
                <w:color w:val="auto"/>
              </w:rPr>
            </w:pPr>
            <w:r w:rsidRPr="000F2F3E">
              <w:rPr>
                <w:rFonts w:ascii="Sylfaen" w:eastAsia="Merriweather" w:hAnsi="Sylfaen" w:cs="Merriweather"/>
                <w:color w:val="auto"/>
                <w:sz w:val="20"/>
                <w:szCs w:val="20"/>
              </w:rPr>
              <w:t>7</w:t>
            </w:r>
          </w:p>
        </w:tc>
        <w:tc>
          <w:tcPr>
            <w:tcW w:w="2436" w:type="dxa"/>
            <w:vMerge/>
            <w:tcBorders>
              <w:left w:val="nil"/>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p>
        </w:tc>
        <w:tc>
          <w:tcPr>
            <w:tcW w:w="182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r w:rsidRPr="000F2F3E">
              <w:rPr>
                <w:rFonts w:ascii="Sylfaen" w:eastAsia="Merriweather" w:hAnsi="Sylfaen" w:cs="Merriweather"/>
                <w:color w:val="auto"/>
                <w:sz w:val="20"/>
                <w:szCs w:val="20"/>
              </w:rPr>
              <w:t>4</w:t>
            </w:r>
          </w:p>
        </w:tc>
        <w:tc>
          <w:tcPr>
            <w:tcW w:w="2112" w:type="dxa"/>
            <w:vMerge/>
            <w:tcBorders>
              <w:left w:val="nil"/>
              <w:right w:val="single" w:sz="8" w:space="0" w:color="000000"/>
            </w:tcBorders>
            <w:tcMar>
              <w:top w:w="0" w:type="dxa"/>
              <w:left w:w="108" w:type="dxa"/>
              <w:bottom w:w="0" w:type="dxa"/>
              <w:right w:w="108" w:type="dxa"/>
            </w:tcMar>
          </w:tcPr>
          <w:p w:rsidR="00361B51" w:rsidRPr="000F2F3E" w:rsidRDefault="00361B51" w:rsidP="00F73531">
            <w:pPr>
              <w:spacing w:after="0" w:line="240" w:lineRule="auto"/>
              <w:ind w:left="108"/>
              <w:jc w:val="center"/>
              <w:rPr>
                <w:color w:val="auto"/>
              </w:rPr>
            </w:pPr>
          </w:p>
        </w:tc>
      </w:tr>
      <w:tr w:rsidR="00361B51" w:rsidRPr="000F2F3E" w:rsidTr="009F3D29">
        <w:tc>
          <w:tcPr>
            <w:tcW w:w="289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3</w:t>
            </w:r>
          </w:p>
        </w:tc>
        <w:tc>
          <w:tcPr>
            <w:tcW w:w="5287" w:type="dxa"/>
            <w:gridSpan w:val="3"/>
            <w:tcBorders>
              <w:top w:val="single" w:sz="8" w:space="0" w:color="000000"/>
              <w:left w:val="nil"/>
              <w:bottom w:val="single" w:sz="4" w:space="0" w:color="000000"/>
              <w:right w:val="single" w:sz="4" w:space="0" w:color="000000"/>
            </w:tcBorders>
            <w:tcMar>
              <w:top w:w="0" w:type="dxa"/>
              <w:left w:w="108" w:type="dxa"/>
              <w:bottom w:w="0" w:type="dxa"/>
              <w:right w:w="108" w:type="dxa"/>
            </w:tcMar>
          </w:tcPr>
          <w:p w:rsidR="00361B51" w:rsidRPr="000F2F3E" w:rsidRDefault="00361B51" w:rsidP="009E2AF7">
            <w:pPr>
              <w:spacing w:line="240" w:lineRule="auto"/>
              <w:jc w:val="center"/>
              <w:rPr>
                <w:color w:val="auto"/>
              </w:rPr>
            </w:pPr>
            <w:r w:rsidRPr="000F2F3E">
              <w:rPr>
                <w:rFonts w:ascii="Sylfaen" w:eastAsia="Merriweather" w:hAnsi="Sylfaen" w:cs="Merriweather"/>
                <w:color w:val="auto"/>
                <w:sz w:val="20"/>
                <w:szCs w:val="20"/>
              </w:rPr>
              <w:t>7</w:t>
            </w:r>
          </w:p>
        </w:tc>
        <w:tc>
          <w:tcPr>
            <w:tcW w:w="2436" w:type="dxa"/>
            <w:vMerge/>
            <w:tcBorders>
              <w:left w:val="single" w:sz="4"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p>
        </w:tc>
        <w:tc>
          <w:tcPr>
            <w:tcW w:w="182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r w:rsidRPr="000F2F3E">
              <w:rPr>
                <w:rFonts w:ascii="Sylfaen" w:eastAsia="Merriweather" w:hAnsi="Sylfaen" w:cs="Merriweather"/>
                <w:color w:val="auto"/>
                <w:sz w:val="20"/>
                <w:szCs w:val="20"/>
              </w:rPr>
              <w:t>4</w:t>
            </w:r>
          </w:p>
        </w:tc>
        <w:tc>
          <w:tcPr>
            <w:tcW w:w="2112" w:type="dxa"/>
            <w:vMerge/>
            <w:tcBorders>
              <w:left w:val="nil"/>
              <w:right w:val="single" w:sz="8" w:space="0" w:color="000000"/>
            </w:tcBorders>
            <w:tcMar>
              <w:top w:w="0" w:type="dxa"/>
              <w:left w:w="108" w:type="dxa"/>
              <w:bottom w:w="0" w:type="dxa"/>
              <w:right w:w="108" w:type="dxa"/>
            </w:tcMar>
          </w:tcPr>
          <w:p w:rsidR="00361B51" w:rsidRPr="000F2F3E" w:rsidRDefault="00361B51" w:rsidP="00F73531">
            <w:pPr>
              <w:spacing w:after="0" w:line="240" w:lineRule="auto"/>
              <w:ind w:left="108"/>
              <w:jc w:val="center"/>
              <w:rPr>
                <w:color w:val="auto"/>
              </w:rPr>
            </w:pPr>
          </w:p>
        </w:tc>
      </w:tr>
      <w:tr w:rsidR="00361B51" w:rsidRPr="000F2F3E" w:rsidTr="009F3D29">
        <w:tc>
          <w:tcPr>
            <w:tcW w:w="289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4</w:t>
            </w:r>
          </w:p>
        </w:tc>
        <w:tc>
          <w:tcPr>
            <w:tcW w:w="5287" w:type="dxa"/>
            <w:gridSpan w:val="3"/>
            <w:tcBorders>
              <w:top w:val="single" w:sz="4" w:space="0" w:color="000000"/>
              <w:left w:val="nil"/>
              <w:bottom w:val="single" w:sz="8" w:space="0" w:color="000000"/>
              <w:right w:val="single" w:sz="8" w:space="0" w:color="000000"/>
            </w:tcBorders>
            <w:tcMar>
              <w:top w:w="0" w:type="dxa"/>
              <w:left w:w="108" w:type="dxa"/>
              <w:bottom w:w="0" w:type="dxa"/>
              <w:right w:w="108" w:type="dxa"/>
            </w:tcMar>
          </w:tcPr>
          <w:p w:rsidR="00361B51" w:rsidRPr="000F2F3E" w:rsidRDefault="00361B51" w:rsidP="009E2AF7">
            <w:pPr>
              <w:spacing w:line="240" w:lineRule="auto"/>
              <w:jc w:val="center"/>
              <w:rPr>
                <w:color w:val="auto"/>
              </w:rPr>
            </w:pPr>
            <w:r w:rsidRPr="000F2F3E">
              <w:rPr>
                <w:rFonts w:ascii="Sylfaen" w:eastAsia="Merriweather" w:hAnsi="Sylfaen" w:cs="Merriweather"/>
                <w:color w:val="auto"/>
                <w:sz w:val="20"/>
                <w:szCs w:val="20"/>
              </w:rPr>
              <w:t>7</w:t>
            </w:r>
          </w:p>
        </w:tc>
        <w:tc>
          <w:tcPr>
            <w:tcW w:w="2436" w:type="dxa"/>
            <w:vMerge/>
            <w:tcBorders>
              <w:left w:val="nil"/>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p>
        </w:tc>
        <w:tc>
          <w:tcPr>
            <w:tcW w:w="182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r w:rsidRPr="000F2F3E">
              <w:rPr>
                <w:rFonts w:ascii="Sylfaen" w:eastAsia="Merriweather" w:hAnsi="Sylfaen" w:cs="Merriweather"/>
                <w:color w:val="auto"/>
                <w:sz w:val="20"/>
                <w:szCs w:val="20"/>
              </w:rPr>
              <w:t>4</w:t>
            </w:r>
          </w:p>
        </w:tc>
        <w:tc>
          <w:tcPr>
            <w:tcW w:w="2112" w:type="dxa"/>
            <w:vMerge/>
            <w:tcBorders>
              <w:left w:val="nil"/>
              <w:right w:val="single" w:sz="8" w:space="0" w:color="000000"/>
            </w:tcBorders>
            <w:tcMar>
              <w:top w:w="0" w:type="dxa"/>
              <w:left w:w="108" w:type="dxa"/>
              <w:bottom w:w="0" w:type="dxa"/>
              <w:right w:w="108" w:type="dxa"/>
            </w:tcMar>
          </w:tcPr>
          <w:p w:rsidR="00361B51" w:rsidRPr="000F2F3E" w:rsidRDefault="00361B51" w:rsidP="00F73531">
            <w:pPr>
              <w:spacing w:after="0" w:line="240" w:lineRule="auto"/>
              <w:ind w:left="108"/>
              <w:jc w:val="center"/>
              <w:rPr>
                <w:color w:val="auto"/>
              </w:rPr>
            </w:pPr>
          </w:p>
        </w:tc>
      </w:tr>
      <w:tr w:rsidR="00361B51" w:rsidRPr="000F2F3E" w:rsidTr="009F3D29">
        <w:tc>
          <w:tcPr>
            <w:tcW w:w="2892" w:type="dxa"/>
            <w:tcBorders>
              <w:top w:val="nil"/>
              <w:left w:val="single" w:sz="8" w:space="0" w:color="000000"/>
              <w:bottom w:val="nil"/>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5</w:t>
            </w:r>
          </w:p>
        </w:tc>
        <w:tc>
          <w:tcPr>
            <w:tcW w:w="5287" w:type="dxa"/>
            <w:gridSpan w:val="3"/>
            <w:vMerge w:val="restart"/>
            <w:tcBorders>
              <w:top w:val="nil"/>
              <w:left w:val="nil"/>
              <w:right w:val="single" w:sz="8" w:space="0" w:color="000000"/>
            </w:tcBorders>
            <w:tcMar>
              <w:top w:w="0" w:type="dxa"/>
              <w:left w:w="108" w:type="dxa"/>
              <w:bottom w:w="0" w:type="dxa"/>
              <w:right w:w="108" w:type="dxa"/>
            </w:tcMar>
          </w:tcPr>
          <w:p w:rsidR="00361B51" w:rsidRPr="000F2F3E" w:rsidRDefault="00361B51" w:rsidP="009E2AF7">
            <w:pPr>
              <w:spacing w:line="240" w:lineRule="auto"/>
              <w:jc w:val="center"/>
              <w:rPr>
                <w:color w:val="auto"/>
              </w:rPr>
            </w:pPr>
            <w:r w:rsidRPr="000F2F3E">
              <w:rPr>
                <w:rFonts w:ascii="Sylfaen" w:eastAsia="Merriweather" w:hAnsi="Sylfaen" w:cs="Merriweather"/>
                <w:color w:val="auto"/>
                <w:sz w:val="20"/>
                <w:szCs w:val="20"/>
              </w:rPr>
              <w:t>7</w:t>
            </w:r>
          </w:p>
        </w:tc>
        <w:tc>
          <w:tcPr>
            <w:tcW w:w="2436" w:type="dxa"/>
            <w:vMerge/>
            <w:tcBorders>
              <w:left w:val="nil"/>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p>
        </w:tc>
        <w:tc>
          <w:tcPr>
            <w:tcW w:w="1823" w:type="dxa"/>
            <w:vMerge w:val="restart"/>
            <w:tcBorders>
              <w:top w:val="nil"/>
              <w:left w:val="nil"/>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r w:rsidRPr="000F2F3E">
              <w:rPr>
                <w:rFonts w:ascii="Sylfaen" w:eastAsia="Merriweather" w:hAnsi="Sylfaen" w:cs="Merriweather"/>
                <w:color w:val="auto"/>
                <w:sz w:val="20"/>
                <w:szCs w:val="20"/>
              </w:rPr>
              <w:t>4</w:t>
            </w:r>
          </w:p>
        </w:tc>
        <w:tc>
          <w:tcPr>
            <w:tcW w:w="2112" w:type="dxa"/>
            <w:vMerge/>
            <w:tcBorders>
              <w:left w:val="nil"/>
              <w:right w:val="single" w:sz="8" w:space="0" w:color="000000"/>
            </w:tcBorders>
            <w:tcMar>
              <w:top w:w="0" w:type="dxa"/>
              <w:left w:w="108" w:type="dxa"/>
              <w:bottom w:w="0" w:type="dxa"/>
              <w:right w:w="108" w:type="dxa"/>
            </w:tcMar>
          </w:tcPr>
          <w:p w:rsidR="00361B51" w:rsidRPr="000F2F3E" w:rsidRDefault="00361B51" w:rsidP="00F73531">
            <w:pPr>
              <w:spacing w:after="0" w:line="240" w:lineRule="auto"/>
              <w:ind w:left="108"/>
              <w:jc w:val="center"/>
              <w:rPr>
                <w:color w:val="auto"/>
              </w:rPr>
            </w:pPr>
          </w:p>
        </w:tc>
      </w:tr>
      <w:tr w:rsidR="00361B51" w:rsidRPr="000F2F3E" w:rsidTr="009F3D29">
        <w:tc>
          <w:tcPr>
            <w:tcW w:w="289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b/>
                <w:color w:val="auto"/>
                <w:sz w:val="20"/>
                <w:szCs w:val="20"/>
              </w:rPr>
            </w:pPr>
          </w:p>
        </w:tc>
        <w:tc>
          <w:tcPr>
            <w:tcW w:w="5287" w:type="dxa"/>
            <w:gridSpan w:val="3"/>
            <w:vMerge/>
            <w:tcBorders>
              <w:left w:val="nil"/>
              <w:bottom w:val="single" w:sz="8" w:space="0" w:color="000000"/>
              <w:right w:val="single" w:sz="8" w:space="0" w:color="000000"/>
            </w:tcBorders>
            <w:tcMar>
              <w:top w:w="0" w:type="dxa"/>
              <w:left w:w="108" w:type="dxa"/>
              <w:bottom w:w="0" w:type="dxa"/>
              <w:right w:w="108" w:type="dxa"/>
            </w:tcMar>
          </w:tcPr>
          <w:p w:rsidR="00361B51" w:rsidRPr="000F2F3E" w:rsidRDefault="00361B51" w:rsidP="009E2AF7">
            <w:pPr>
              <w:spacing w:line="240" w:lineRule="auto"/>
              <w:jc w:val="center"/>
              <w:rPr>
                <w:color w:val="auto"/>
              </w:rPr>
            </w:pPr>
          </w:p>
        </w:tc>
        <w:tc>
          <w:tcPr>
            <w:tcW w:w="2436" w:type="dxa"/>
            <w:vMerge/>
            <w:tcBorders>
              <w:left w:val="nil"/>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p>
        </w:tc>
        <w:tc>
          <w:tcPr>
            <w:tcW w:w="1823" w:type="dxa"/>
            <w:vMerge/>
            <w:tcBorders>
              <w:left w:val="nil"/>
              <w:bottom w:val="single" w:sz="8"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p>
        </w:tc>
        <w:tc>
          <w:tcPr>
            <w:tcW w:w="2112" w:type="dxa"/>
            <w:vMerge/>
            <w:tcBorders>
              <w:left w:val="nil"/>
              <w:right w:val="single" w:sz="8" w:space="0" w:color="000000"/>
            </w:tcBorders>
            <w:tcMar>
              <w:top w:w="0" w:type="dxa"/>
              <w:left w:w="108" w:type="dxa"/>
              <w:bottom w:w="0" w:type="dxa"/>
              <w:right w:w="108" w:type="dxa"/>
            </w:tcMar>
          </w:tcPr>
          <w:p w:rsidR="00361B51" w:rsidRPr="000F2F3E" w:rsidRDefault="00361B51" w:rsidP="00F73531">
            <w:pPr>
              <w:spacing w:after="0" w:line="240" w:lineRule="auto"/>
              <w:ind w:left="108"/>
              <w:jc w:val="center"/>
              <w:rPr>
                <w:color w:val="auto"/>
              </w:rPr>
            </w:pPr>
          </w:p>
        </w:tc>
      </w:tr>
      <w:tr w:rsidR="00361B51" w:rsidRPr="000F2F3E" w:rsidTr="009F3D29">
        <w:tc>
          <w:tcPr>
            <w:tcW w:w="289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6</w:t>
            </w:r>
          </w:p>
        </w:tc>
        <w:tc>
          <w:tcPr>
            <w:tcW w:w="5287" w:type="dxa"/>
            <w:gridSpan w:val="3"/>
            <w:tcBorders>
              <w:top w:val="nil"/>
              <w:left w:val="nil"/>
              <w:bottom w:val="single" w:sz="8" w:space="0" w:color="000000"/>
              <w:right w:val="single" w:sz="8" w:space="0" w:color="000000"/>
            </w:tcBorders>
            <w:tcMar>
              <w:top w:w="0" w:type="dxa"/>
              <w:left w:w="108" w:type="dxa"/>
              <w:bottom w:w="0" w:type="dxa"/>
              <w:right w:w="108" w:type="dxa"/>
            </w:tcMar>
          </w:tcPr>
          <w:p w:rsidR="00361B51" w:rsidRPr="000F2F3E" w:rsidRDefault="00361B51" w:rsidP="009E2AF7">
            <w:pPr>
              <w:spacing w:line="240" w:lineRule="auto"/>
              <w:jc w:val="center"/>
              <w:rPr>
                <w:color w:val="auto"/>
              </w:rPr>
            </w:pPr>
            <w:r w:rsidRPr="000F2F3E">
              <w:rPr>
                <w:rFonts w:ascii="Sylfaen" w:eastAsia="Merriweather" w:hAnsi="Sylfaen" w:cs="Merriweather"/>
                <w:color w:val="auto"/>
                <w:sz w:val="20"/>
                <w:szCs w:val="20"/>
              </w:rPr>
              <w:t>7</w:t>
            </w:r>
          </w:p>
        </w:tc>
        <w:tc>
          <w:tcPr>
            <w:tcW w:w="2436" w:type="dxa"/>
            <w:vMerge/>
            <w:tcBorders>
              <w:left w:val="nil"/>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p>
        </w:tc>
        <w:tc>
          <w:tcPr>
            <w:tcW w:w="182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r w:rsidRPr="000F2F3E">
              <w:rPr>
                <w:rFonts w:ascii="Sylfaen" w:eastAsia="Merriweather" w:hAnsi="Sylfaen" w:cs="Merriweather"/>
                <w:color w:val="auto"/>
                <w:sz w:val="20"/>
                <w:szCs w:val="20"/>
              </w:rPr>
              <w:t>4</w:t>
            </w:r>
          </w:p>
        </w:tc>
        <w:tc>
          <w:tcPr>
            <w:tcW w:w="2112" w:type="dxa"/>
            <w:vMerge/>
            <w:tcBorders>
              <w:left w:val="nil"/>
              <w:right w:val="single" w:sz="8" w:space="0" w:color="000000"/>
            </w:tcBorders>
            <w:tcMar>
              <w:top w:w="0" w:type="dxa"/>
              <w:left w:w="108" w:type="dxa"/>
              <w:bottom w:w="0" w:type="dxa"/>
              <w:right w:w="108" w:type="dxa"/>
            </w:tcMar>
          </w:tcPr>
          <w:p w:rsidR="00361B51" w:rsidRPr="000F2F3E" w:rsidRDefault="00361B51" w:rsidP="00F73531">
            <w:pPr>
              <w:spacing w:after="0" w:line="240" w:lineRule="auto"/>
              <w:ind w:left="108"/>
              <w:jc w:val="center"/>
              <w:rPr>
                <w:color w:val="auto"/>
              </w:rPr>
            </w:pPr>
          </w:p>
        </w:tc>
      </w:tr>
      <w:tr w:rsidR="00361B51" w:rsidRPr="000F2F3E" w:rsidTr="009F3D29">
        <w:trPr>
          <w:trHeight w:val="280"/>
        </w:trPr>
        <w:tc>
          <w:tcPr>
            <w:tcW w:w="2892" w:type="dxa"/>
            <w:tcBorders>
              <w:top w:val="nil"/>
              <w:left w:val="single" w:sz="8" w:space="0" w:color="000000"/>
              <w:bottom w:val="nil"/>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7</w:t>
            </w:r>
          </w:p>
        </w:tc>
        <w:tc>
          <w:tcPr>
            <w:tcW w:w="5287" w:type="dxa"/>
            <w:gridSpan w:val="3"/>
            <w:vMerge w:val="restart"/>
            <w:tcBorders>
              <w:top w:val="nil"/>
              <w:left w:val="nil"/>
              <w:right w:val="single" w:sz="8" w:space="0" w:color="000000"/>
            </w:tcBorders>
            <w:tcMar>
              <w:top w:w="0" w:type="dxa"/>
              <w:left w:w="108" w:type="dxa"/>
              <w:bottom w:w="0" w:type="dxa"/>
              <w:right w:w="108" w:type="dxa"/>
            </w:tcMar>
          </w:tcPr>
          <w:p w:rsidR="00361B51" w:rsidRPr="000F2F3E" w:rsidRDefault="00361B51" w:rsidP="009E2AF7">
            <w:pPr>
              <w:spacing w:line="240" w:lineRule="auto"/>
              <w:jc w:val="center"/>
              <w:rPr>
                <w:color w:val="auto"/>
              </w:rPr>
            </w:pPr>
            <w:r w:rsidRPr="000F2F3E">
              <w:rPr>
                <w:rFonts w:ascii="Sylfaen" w:eastAsia="Merriweather" w:hAnsi="Sylfaen" w:cs="Merriweather"/>
                <w:color w:val="auto"/>
                <w:sz w:val="20"/>
                <w:szCs w:val="20"/>
              </w:rPr>
              <w:t>7</w:t>
            </w:r>
          </w:p>
        </w:tc>
        <w:tc>
          <w:tcPr>
            <w:tcW w:w="2436" w:type="dxa"/>
            <w:vMerge/>
            <w:tcBorders>
              <w:left w:val="nil"/>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p>
        </w:tc>
        <w:tc>
          <w:tcPr>
            <w:tcW w:w="1823" w:type="dxa"/>
            <w:vMerge w:val="restart"/>
            <w:tcBorders>
              <w:top w:val="nil"/>
              <w:left w:val="nil"/>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r w:rsidRPr="000F2F3E">
              <w:rPr>
                <w:rFonts w:ascii="Sylfaen" w:eastAsia="Merriweather" w:hAnsi="Sylfaen" w:cs="Merriweather"/>
                <w:color w:val="auto"/>
                <w:sz w:val="20"/>
                <w:szCs w:val="20"/>
              </w:rPr>
              <w:t>4</w:t>
            </w:r>
          </w:p>
        </w:tc>
        <w:tc>
          <w:tcPr>
            <w:tcW w:w="2112" w:type="dxa"/>
            <w:vMerge/>
            <w:tcBorders>
              <w:left w:val="nil"/>
              <w:right w:val="single" w:sz="8" w:space="0" w:color="000000"/>
            </w:tcBorders>
            <w:tcMar>
              <w:top w:w="0" w:type="dxa"/>
              <w:left w:w="108" w:type="dxa"/>
              <w:bottom w:w="0" w:type="dxa"/>
              <w:right w:w="108" w:type="dxa"/>
            </w:tcMar>
          </w:tcPr>
          <w:p w:rsidR="00361B51" w:rsidRPr="000F2F3E" w:rsidRDefault="00361B51" w:rsidP="00F73531">
            <w:pPr>
              <w:spacing w:after="0" w:line="240" w:lineRule="auto"/>
              <w:ind w:left="108"/>
              <w:jc w:val="center"/>
              <w:rPr>
                <w:color w:val="auto"/>
              </w:rPr>
            </w:pPr>
          </w:p>
        </w:tc>
      </w:tr>
      <w:tr w:rsidR="00361B51" w:rsidRPr="000F2F3E" w:rsidTr="009F3D29">
        <w:tc>
          <w:tcPr>
            <w:tcW w:w="289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b/>
                <w:color w:val="auto"/>
                <w:sz w:val="20"/>
                <w:szCs w:val="20"/>
              </w:rPr>
            </w:pPr>
          </w:p>
        </w:tc>
        <w:tc>
          <w:tcPr>
            <w:tcW w:w="5287" w:type="dxa"/>
            <w:gridSpan w:val="3"/>
            <w:vMerge/>
            <w:tcBorders>
              <w:left w:val="nil"/>
              <w:bottom w:val="single" w:sz="8" w:space="0" w:color="000000"/>
              <w:right w:val="single" w:sz="8" w:space="0" w:color="000000"/>
            </w:tcBorders>
            <w:tcMar>
              <w:top w:w="0" w:type="dxa"/>
              <w:left w:w="108" w:type="dxa"/>
              <w:bottom w:w="0" w:type="dxa"/>
              <w:right w:w="108" w:type="dxa"/>
            </w:tcMar>
          </w:tcPr>
          <w:p w:rsidR="00361B51" w:rsidRPr="000F2F3E" w:rsidRDefault="00361B51" w:rsidP="009E2AF7">
            <w:pPr>
              <w:spacing w:line="240" w:lineRule="auto"/>
              <w:jc w:val="center"/>
              <w:rPr>
                <w:color w:val="auto"/>
              </w:rPr>
            </w:pPr>
          </w:p>
        </w:tc>
        <w:tc>
          <w:tcPr>
            <w:tcW w:w="2436" w:type="dxa"/>
            <w:vMerge/>
            <w:tcBorders>
              <w:left w:val="nil"/>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p>
        </w:tc>
        <w:tc>
          <w:tcPr>
            <w:tcW w:w="1823" w:type="dxa"/>
            <w:vMerge/>
            <w:tcBorders>
              <w:left w:val="nil"/>
              <w:bottom w:val="single" w:sz="8"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p>
        </w:tc>
        <w:tc>
          <w:tcPr>
            <w:tcW w:w="2112" w:type="dxa"/>
            <w:vMerge/>
            <w:tcBorders>
              <w:left w:val="nil"/>
              <w:right w:val="single" w:sz="8" w:space="0" w:color="000000"/>
            </w:tcBorders>
            <w:tcMar>
              <w:top w:w="0" w:type="dxa"/>
              <w:left w:w="108" w:type="dxa"/>
              <w:bottom w:w="0" w:type="dxa"/>
              <w:right w:w="108" w:type="dxa"/>
            </w:tcMar>
            <w:vAlign w:val="center"/>
          </w:tcPr>
          <w:p w:rsidR="00361B51" w:rsidRPr="000F2F3E" w:rsidRDefault="00361B51" w:rsidP="00F73531">
            <w:pPr>
              <w:spacing w:after="0" w:line="240" w:lineRule="auto"/>
              <w:ind w:left="108"/>
              <w:jc w:val="center"/>
              <w:rPr>
                <w:rFonts w:ascii="Sylfaen" w:eastAsia="Merriweather" w:hAnsi="Sylfaen" w:cs="Merriweather"/>
                <w:color w:val="auto"/>
                <w:sz w:val="20"/>
                <w:szCs w:val="20"/>
              </w:rPr>
            </w:pPr>
          </w:p>
        </w:tc>
      </w:tr>
      <w:tr w:rsidR="00361B51" w:rsidRPr="000F2F3E" w:rsidTr="009F3D29">
        <w:tc>
          <w:tcPr>
            <w:tcW w:w="2892" w:type="dxa"/>
            <w:tcBorders>
              <w:top w:val="nil"/>
              <w:left w:val="single" w:sz="8" w:space="0" w:color="000000"/>
              <w:bottom w:val="single" w:sz="4"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8</w:t>
            </w:r>
          </w:p>
        </w:tc>
        <w:tc>
          <w:tcPr>
            <w:tcW w:w="5287" w:type="dxa"/>
            <w:gridSpan w:val="3"/>
            <w:tcBorders>
              <w:top w:val="nil"/>
              <w:left w:val="nil"/>
              <w:bottom w:val="single" w:sz="4" w:space="0" w:color="000000"/>
              <w:right w:val="single" w:sz="8" w:space="0" w:color="000000"/>
            </w:tcBorders>
            <w:tcMar>
              <w:top w:w="0" w:type="dxa"/>
              <w:left w:w="108" w:type="dxa"/>
              <w:bottom w:w="0" w:type="dxa"/>
              <w:right w:w="108" w:type="dxa"/>
            </w:tcMar>
          </w:tcPr>
          <w:p w:rsidR="00361B51" w:rsidRPr="000F2F3E" w:rsidRDefault="00361B51" w:rsidP="009E2AF7">
            <w:pPr>
              <w:spacing w:line="240" w:lineRule="auto"/>
              <w:jc w:val="center"/>
              <w:rPr>
                <w:color w:val="auto"/>
              </w:rPr>
            </w:pPr>
            <w:r w:rsidRPr="000F2F3E">
              <w:rPr>
                <w:rFonts w:ascii="Sylfaen" w:eastAsia="Merriweather" w:hAnsi="Sylfaen" w:cs="Merriweather"/>
                <w:color w:val="auto"/>
                <w:sz w:val="20"/>
                <w:szCs w:val="20"/>
              </w:rPr>
              <w:t>7</w:t>
            </w:r>
          </w:p>
        </w:tc>
        <w:tc>
          <w:tcPr>
            <w:tcW w:w="2436" w:type="dxa"/>
            <w:vMerge/>
            <w:tcBorders>
              <w:left w:val="nil"/>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p>
        </w:tc>
        <w:tc>
          <w:tcPr>
            <w:tcW w:w="1823" w:type="dxa"/>
            <w:tcBorders>
              <w:top w:val="nil"/>
              <w:left w:val="nil"/>
              <w:bottom w:val="single" w:sz="4"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r w:rsidRPr="000F2F3E">
              <w:rPr>
                <w:rFonts w:ascii="Sylfaen" w:eastAsia="Merriweather" w:hAnsi="Sylfaen" w:cs="Merriweather"/>
                <w:color w:val="auto"/>
                <w:sz w:val="20"/>
                <w:szCs w:val="20"/>
              </w:rPr>
              <w:t>4</w:t>
            </w:r>
          </w:p>
        </w:tc>
        <w:tc>
          <w:tcPr>
            <w:tcW w:w="2112" w:type="dxa"/>
            <w:vMerge/>
            <w:tcBorders>
              <w:left w:val="nil"/>
              <w:right w:val="single" w:sz="8" w:space="0" w:color="000000"/>
            </w:tcBorders>
            <w:tcMar>
              <w:top w:w="0" w:type="dxa"/>
              <w:left w:w="108" w:type="dxa"/>
              <w:bottom w:w="0" w:type="dxa"/>
              <w:right w:w="108" w:type="dxa"/>
            </w:tcMar>
            <w:vAlign w:val="center"/>
          </w:tcPr>
          <w:p w:rsidR="00361B51" w:rsidRPr="000F2F3E" w:rsidRDefault="00361B51" w:rsidP="00F73531">
            <w:pPr>
              <w:spacing w:after="0" w:line="240" w:lineRule="auto"/>
              <w:ind w:left="108"/>
              <w:jc w:val="center"/>
              <w:rPr>
                <w:rFonts w:ascii="Sylfaen" w:eastAsia="Merriweather" w:hAnsi="Sylfaen" w:cs="Merriweather"/>
                <w:color w:val="auto"/>
                <w:sz w:val="20"/>
                <w:szCs w:val="20"/>
              </w:rPr>
            </w:pPr>
          </w:p>
        </w:tc>
      </w:tr>
      <w:tr w:rsidR="00361B51" w:rsidRPr="000F2F3E" w:rsidTr="009F3D29">
        <w:trPr>
          <w:trHeight w:val="611"/>
        </w:trPr>
        <w:tc>
          <w:tcPr>
            <w:tcW w:w="2892" w:type="dxa"/>
            <w:tcBorders>
              <w:top w:val="nil"/>
              <w:left w:val="single" w:sz="8" w:space="0" w:color="000000"/>
              <w:bottom w:val="single" w:sz="4"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Arial Unicode MS" w:hAnsi="Sylfaen" w:cs="Arial Unicode MS"/>
                <w:b/>
                <w:color w:val="auto"/>
                <w:sz w:val="20"/>
                <w:szCs w:val="20"/>
              </w:rPr>
            </w:pPr>
            <w:r w:rsidRPr="000F2F3E">
              <w:rPr>
                <w:rFonts w:ascii="Sylfaen" w:eastAsia="Arial Unicode MS" w:hAnsi="Sylfaen" w:cs="Arial Unicode MS"/>
                <w:b/>
                <w:color w:val="auto"/>
                <w:sz w:val="20"/>
                <w:szCs w:val="20"/>
              </w:rPr>
              <w:t>9</w:t>
            </w:r>
          </w:p>
        </w:tc>
        <w:tc>
          <w:tcPr>
            <w:tcW w:w="5287" w:type="dxa"/>
            <w:gridSpan w:val="3"/>
            <w:tcBorders>
              <w:top w:val="nil"/>
              <w:left w:val="nil"/>
              <w:bottom w:val="single" w:sz="4" w:space="0" w:color="000000"/>
              <w:right w:val="single" w:sz="8" w:space="0" w:color="000000"/>
            </w:tcBorders>
            <w:tcMar>
              <w:top w:w="0" w:type="dxa"/>
              <w:left w:w="108" w:type="dxa"/>
              <w:bottom w:w="0" w:type="dxa"/>
              <w:right w:w="108" w:type="dxa"/>
            </w:tcMar>
          </w:tcPr>
          <w:p w:rsidR="00361B51" w:rsidRPr="000F2F3E" w:rsidRDefault="00361B51" w:rsidP="009E2AF7">
            <w:pPr>
              <w:spacing w:line="240" w:lineRule="auto"/>
              <w:jc w:val="center"/>
              <w:rPr>
                <w:color w:val="auto"/>
              </w:rPr>
            </w:pPr>
            <w:r w:rsidRPr="000F2F3E">
              <w:rPr>
                <w:rFonts w:ascii="Sylfaen" w:eastAsia="Merriweather" w:hAnsi="Sylfaen" w:cs="Merriweather"/>
                <w:color w:val="auto"/>
                <w:sz w:val="20"/>
                <w:szCs w:val="20"/>
              </w:rPr>
              <w:t>7</w:t>
            </w:r>
          </w:p>
        </w:tc>
        <w:tc>
          <w:tcPr>
            <w:tcW w:w="2436" w:type="dxa"/>
            <w:vMerge/>
            <w:tcBorders>
              <w:left w:val="nil"/>
              <w:bottom w:val="single" w:sz="4"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p>
        </w:tc>
        <w:tc>
          <w:tcPr>
            <w:tcW w:w="1823" w:type="dxa"/>
            <w:tcBorders>
              <w:top w:val="nil"/>
              <w:left w:val="nil"/>
              <w:bottom w:val="single" w:sz="4"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r w:rsidRPr="000F2F3E">
              <w:rPr>
                <w:rFonts w:ascii="Sylfaen" w:eastAsia="Merriweather" w:hAnsi="Sylfaen" w:cs="Merriweather"/>
                <w:color w:val="auto"/>
                <w:sz w:val="20"/>
                <w:szCs w:val="20"/>
              </w:rPr>
              <w:t>4</w:t>
            </w:r>
          </w:p>
        </w:tc>
        <w:tc>
          <w:tcPr>
            <w:tcW w:w="2112" w:type="dxa"/>
            <w:vMerge/>
            <w:tcBorders>
              <w:left w:val="nil"/>
              <w:right w:val="single" w:sz="8" w:space="0" w:color="000000"/>
            </w:tcBorders>
            <w:tcMar>
              <w:top w:w="0" w:type="dxa"/>
              <w:left w:w="108" w:type="dxa"/>
              <w:bottom w:w="0" w:type="dxa"/>
              <w:right w:w="108" w:type="dxa"/>
            </w:tcMar>
            <w:vAlign w:val="center"/>
          </w:tcPr>
          <w:p w:rsidR="00361B51" w:rsidRPr="000F2F3E" w:rsidRDefault="00361B51" w:rsidP="00F73531">
            <w:pPr>
              <w:spacing w:after="0" w:line="240" w:lineRule="auto"/>
              <w:ind w:left="108"/>
              <w:jc w:val="center"/>
              <w:rPr>
                <w:rFonts w:ascii="Sylfaen" w:eastAsia="Merriweather" w:hAnsi="Sylfaen" w:cs="Merriweather"/>
                <w:color w:val="auto"/>
                <w:sz w:val="20"/>
                <w:szCs w:val="20"/>
              </w:rPr>
            </w:pPr>
          </w:p>
        </w:tc>
      </w:tr>
      <w:tr w:rsidR="00514F3D" w:rsidRPr="000F2F3E" w:rsidTr="00514F3D">
        <w:trPr>
          <w:trHeight w:val="320"/>
        </w:trPr>
        <w:tc>
          <w:tcPr>
            <w:tcW w:w="290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514F3D" w:rsidRPr="000F2F3E" w:rsidRDefault="00514F3D" w:rsidP="009E2AF7">
            <w:pPr>
              <w:spacing w:after="0" w:line="240" w:lineRule="auto"/>
              <w:ind w:left="108"/>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სულ</w:t>
            </w:r>
          </w:p>
        </w:tc>
        <w:tc>
          <w:tcPr>
            <w:tcW w:w="527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514F3D" w:rsidRPr="000F2F3E" w:rsidRDefault="00361B51" w:rsidP="009E2AF7">
            <w:pPr>
              <w:spacing w:after="0" w:line="240" w:lineRule="auto"/>
              <w:ind w:left="108"/>
              <w:jc w:val="center"/>
              <w:rPr>
                <w:rFonts w:ascii="Sylfaen" w:eastAsia="Merriweather" w:hAnsi="Sylfaen" w:cs="Merriweather"/>
                <w:b/>
                <w:color w:val="auto"/>
                <w:sz w:val="20"/>
                <w:szCs w:val="20"/>
              </w:rPr>
            </w:pPr>
            <w:r>
              <w:rPr>
                <w:rFonts w:ascii="Sylfaen" w:eastAsia="Merriweather" w:hAnsi="Sylfaen" w:cs="Merriweather"/>
                <w:b/>
                <w:color w:val="auto"/>
                <w:sz w:val="20"/>
                <w:szCs w:val="20"/>
              </w:rPr>
              <w:fldChar w:fldCharType="begin"/>
            </w:r>
            <w:r>
              <w:rPr>
                <w:rFonts w:ascii="Sylfaen" w:eastAsia="Merriweather" w:hAnsi="Sylfaen" w:cs="Merriweather"/>
                <w:b/>
                <w:color w:val="auto"/>
                <w:sz w:val="20"/>
                <w:szCs w:val="20"/>
              </w:rPr>
              <w:instrText xml:space="preserve"> =SUM(ABOVE) </w:instrText>
            </w:r>
            <w:r>
              <w:rPr>
                <w:rFonts w:ascii="Sylfaen" w:eastAsia="Merriweather" w:hAnsi="Sylfaen" w:cs="Merriweather"/>
                <w:b/>
                <w:color w:val="auto"/>
                <w:sz w:val="20"/>
                <w:szCs w:val="20"/>
              </w:rPr>
              <w:fldChar w:fldCharType="separate"/>
            </w:r>
            <w:r>
              <w:rPr>
                <w:rFonts w:ascii="Sylfaen" w:eastAsia="Merriweather" w:hAnsi="Sylfaen" w:cs="Merriweather"/>
                <w:b/>
                <w:noProof/>
                <w:color w:val="auto"/>
                <w:sz w:val="20"/>
                <w:szCs w:val="20"/>
              </w:rPr>
              <w:t>64</w:t>
            </w:r>
            <w:r>
              <w:rPr>
                <w:rFonts w:ascii="Sylfaen" w:eastAsia="Merriweather" w:hAnsi="Sylfaen" w:cs="Merriweather"/>
                <w:b/>
                <w:color w:val="auto"/>
                <w:sz w:val="20"/>
                <w:szCs w:val="20"/>
              </w:rPr>
              <w:fldChar w:fldCharType="end"/>
            </w:r>
          </w:p>
        </w:tc>
        <w:tc>
          <w:tcPr>
            <w:tcW w:w="2442"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514F3D" w:rsidRPr="000F2F3E" w:rsidRDefault="00514F3D" w:rsidP="009E2AF7">
            <w:pPr>
              <w:spacing w:after="0" w:line="240" w:lineRule="auto"/>
              <w:ind w:left="108"/>
              <w:jc w:val="center"/>
              <w:rPr>
                <w:rFonts w:ascii="Sylfaen" w:eastAsia="Merriweather" w:hAnsi="Sylfaen" w:cs="Merriweather"/>
                <w:b/>
                <w:color w:val="auto"/>
                <w:sz w:val="20"/>
                <w:szCs w:val="20"/>
              </w:rPr>
            </w:pPr>
            <w:r w:rsidRPr="000F2F3E">
              <w:rPr>
                <w:rFonts w:ascii="Sylfaen" w:eastAsia="Merriweather" w:hAnsi="Sylfaen" w:cs="Merriweather"/>
                <w:b/>
                <w:color w:val="auto"/>
                <w:sz w:val="20"/>
                <w:szCs w:val="20"/>
              </w:rPr>
              <w:t>0</w:t>
            </w:r>
          </w:p>
        </w:tc>
        <w:tc>
          <w:tcPr>
            <w:tcW w:w="182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514F3D" w:rsidRPr="000F2F3E" w:rsidRDefault="00514F3D" w:rsidP="009E2AF7">
            <w:pPr>
              <w:spacing w:after="0" w:line="240" w:lineRule="auto"/>
              <w:ind w:left="108"/>
              <w:jc w:val="center"/>
              <w:rPr>
                <w:rFonts w:ascii="Sylfaen" w:eastAsia="Merriweather" w:hAnsi="Sylfaen" w:cs="Merriweather"/>
                <w:b/>
                <w:color w:val="auto"/>
                <w:sz w:val="20"/>
                <w:szCs w:val="20"/>
              </w:rPr>
            </w:pPr>
            <w:r w:rsidRPr="000F2F3E">
              <w:rPr>
                <w:rFonts w:ascii="Sylfaen" w:eastAsia="Merriweather" w:hAnsi="Sylfaen" w:cs="Merriweather"/>
                <w:b/>
                <w:color w:val="auto"/>
                <w:sz w:val="20"/>
                <w:szCs w:val="20"/>
              </w:rPr>
              <w:t>36</w:t>
            </w:r>
          </w:p>
        </w:tc>
        <w:tc>
          <w:tcPr>
            <w:tcW w:w="2112" w:type="dxa"/>
            <w:vMerge/>
            <w:tcBorders>
              <w:left w:val="single" w:sz="4" w:space="0" w:color="000000"/>
              <w:bottom w:val="single" w:sz="4" w:space="0" w:color="000000"/>
              <w:right w:val="single" w:sz="8" w:space="0" w:color="000000"/>
            </w:tcBorders>
            <w:tcMar>
              <w:left w:w="108" w:type="dxa"/>
              <w:right w:w="108" w:type="dxa"/>
            </w:tcMar>
          </w:tcPr>
          <w:p w:rsidR="00514F3D" w:rsidRPr="000F2F3E" w:rsidRDefault="00514F3D" w:rsidP="003C6DAB">
            <w:pPr>
              <w:spacing w:after="0" w:line="240" w:lineRule="auto"/>
              <w:ind w:left="108"/>
              <w:jc w:val="center"/>
              <w:rPr>
                <w:rFonts w:ascii="Sylfaen" w:eastAsia="Merriweather" w:hAnsi="Sylfaen" w:cs="Merriweather"/>
                <w:b/>
                <w:color w:val="auto"/>
                <w:sz w:val="20"/>
                <w:szCs w:val="20"/>
              </w:rPr>
            </w:pPr>
          </w:p>
        </w:tc>
      </w:tr>
    </w:tbl>
    <w:p w:rsidR="00C20E6A" w:rsidRPr="000F2F3E" w:rsidRDefault="00C20E6A" w:rsidP="00AD4BC4">
      <w:pPr>
        <w:spacing w:after="0" w:line="240" w:lineRule="auto"/>
        <w:jc w:val="both"/>
        <w:rPr>
          <w:rFonts w:ascii="Sylfaen" w:eastAsia="Merriweather" w:hAnsi="Sylfaen" w:cs="Merriweather"/>
          <w:b/>
          <w:color w:val="auto"/>
          <w:sz w:val="20"/>
          <w:szCs w:val="20"/>
        </w:rPr>
      </w:pPr>
    </w:p>
    <w:p w:rsidR="00514F3D" w:rsidRPr="000F2F3E" w:rsidRDefault="00514F3D" w:rsidP="00AD4BC4">
      <w:pPr>
        <w:spacing w:after="0" w:line="240" w:lineRule="auto"/>
        <w:jc w:val="both"/>
        <w:rPr>
          <w:rFonts w:ascii="Sylfaen" w:eastAsia="Arial Unicode MS" w:hAnsi="Sylfaen" w:cs="Arial Unicode MS"/>
          <w:b/>
          <w:color w:val="auto"/>
          <w:sz w:val="20"/>
          <w:szCs w:val="20"/>
        </w:rPr>
      </w:pPr>
    </w:p>
    <w:p w:rsidR="00C20E6A" w:rsidRPr="000F2F3E" w:rsidRDefault="00EC5154" w:rsidP="00AD4BC4">
      <w:pPr>
        <w:spacing w:after="0" w:line="240" w:lineRule="auto"/>
        <w:jc w:val="both"/>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3.3. სასწავლო</w:t>
      </w:r>
      <w:r w:rsidR="00F809E7"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რესურსი</w:t>
      </w:r>
    </w:p>
    <w:p w:rsidR="00DC692D" w:rsidRPr="000F2F3E" w:rsidRDefault="00DC692D" w:rsidP="000F2F3E">
      <w:pPr>
        <w:pStyle w:val="ListParagraph"/>
        <w:numPr>
          <w:ilvl w:val="3"/>
          <w:numId w:val="35"/>
        </w:numPr>
        <w:spacing w:after="0" w:line="240" w:lineRule="auto"/>
        <w:ind w:left="360" w:firstLine="0"/>
        <w:jc w:val="both"/>
        <w:rPr>
          <w:rFonts w:ascii="Sylfaen" w:eastAsia="Merriweather" w:hAnsi="Sylfaen" w:cs="Merriweather"/>
          <w:color w:val="auto"/>
          <w:sz w:val="20"/>
          <w:szCs w:val="20"/>
        </w:rPr>
      </w:pPr>
      <w:r w:rsidRPr="000F2F3E">
        <w:rPr>
          <w:rFonts w:ascii="Sylfaen" w:eastAsia="Merriweather" w:hAnsi="Sylfaen" w:cs="Merriweather"/>
          <w:color w:val="auto"/>
          <w:sz w:val="20"/>
          <w:szCs w:val="20"/>
        </w:rPr>
        <w:t>Critical Care Nursing: Diagnosis and Management, 8e, Urden DNSc RN CNS NE-BC FAAN, Linda D.</w:t>
      </w:r>
    </w:p>
    <w:p w:rsidR="00DC692D" w:rsidRPr="000F2F3E" w:rsidRDefault="00DC692D" w:rsidP="000F2F3E">
      <w:pPr>
        <w:pStyle w:val="ListParagraph"/>
        <w:numPr>
          <w:ilvl w:val="3"/>
          <w:numId w:val="35"/>
        </w:numPr>
        <w:spacing w:after="0" w:line="240" w:lineRule="auto"/>
        <w:ind w:left="360" w:firstLine="0"/>
        <w:jc w:val="both"/>
        <w:rPr>
          <w:rFonts w:ascii="Sylfaen" w:eastAsia="Merriweather" w:hAnsi="Sylfaen" w:cs="Merriweather"/>
          <w:color w:val="auto"/>
          <w:sz w:val="20"/>
          <w:szCs w:val="20"/>
        </w:rPr>
      </w:pPr>
      <w:r w:rsidRPr="000F2F3E">
        <w:rPr>
          <w:rFonts w:ascii="Merriweather" w:eastAsia="Merriweather" w:hAnsi="Merriweather" w:cs="Merriweather"/>
          <w:color w:val="auto"/>
          <w:sz w:val="20"/>
          <w:szCs w:val="20"/>
        </w:rPr>
        <w:t>Marilynn E. Doenges, Mary Frances Moorhouse, Alice C. Murr. </w:t>
      </w:r>
      <w:r w:rsidRPr="000F2F3E">
        <w:rPr>
          <w:rFonts w:ascii="Merriweather" w:eastAsia="Merriweather" w:hAnsi="Merriweather" w:cs="Merriweather"/>
          <w:i/>
          <w:color w:val="auto"/>
          <w:sz w:val="20"/>
          <w:szCs w:val="20"/>
        </w:rPr>
        <w:t>Nursing Care Plans – Guidelines for Individualizing Client Care Across the Life Span, </w:t>
      </w:r>
      <w:r w:rsidRPr="000F2F3E">
        <w:rPr>
          <w:rFonts w:ascii="Merriweather" w:eastAsia="Merriweather" w:hAnsi="Merriweather" w:cs="Merriweather"/>
          <w:color w:val="auto"/>
          <w:sz w:val="20"/>
          <w:szCs w:val="20"/>
        </w:rPr>
        <w:t>Edition 8, 2010</w:t>
      </w:r>
    </w:p>
    <w:p w:rsidR="00DC692D" w:rsidRPr="000F2F3E" w:rsidRDefault="00DC692D" w:rsidP="000F2F3E">
      <w:pPr>
        <w:pStyle w:val="ListParagraph"/>
        <w:numPr>
          <w:ilvl w:val="3"/>
          <w:numId w:val="35"/>
        </w:numPr>
        <w:spacing w:after="0" w:line="240" w:lineRule="auto"/>
        <w:ind w:left="360" w:firstLine="0"/>
        <w:jc w:val="both"/>
        <w:rPr>
          <w:rFonts w:ascii="Sylfaen" w:eastAsia="Merriweather" w:hAnsi="Sylfaen" w:cs="Merriweather"/>
          <w:color w:val="auto"/>
          <w:sz w:val="20"/>
          <w:szCs w:val="20"/>
        </w:rPr>
      </w:pPr>
      <w:r w:rsidRPr="000F2F3E">
        <w:rPr>
          <w:rFonts w:ascii="Sylfaen" w:hAnsi="Sylfaen"/>
          <w:bCs/>
          <w:color w:val="auto"/>
          <w:sz w:val="20"/>
          <w:szCs w:val="20"/>
        </w:rPr>
        <w:t>Fundamentals of Nursing, 9th Edition</w:t>
      </w:r>
      <w:r w:rsidRPr="000F2F3E">
        <w:rPr>
          <w:rFonts w:ascii="Sylfaen" w:hAnsi="Sylfaen"/>
          <w:bCs/>
          <w:color w:val="auto"/>
          <w:sz w:val="20"/>
          <w:szCs w:val="20"/>
          <w:lang w:val="en-US"/>
        </w:rPr>
        <w:t xml:space="preserve"> </w:t>
      </w:r>
      <w:r w:rsidRPr="000F2F3E">
        <w:rPr>
          <w:rFonts w:ascii="Sylfaen" w:hAnsi="Sylfaen"/>
          <w:color w:val="auto"/>
          <w:sz w:val="20"/>
          <w:szCs w:val="20"/>
        </w:rPr>
        <w:t>by Patricia A. Potter, RN, MSN, PhD, FAAN, Anne Griffin Perry, RN, EdD, FAAN, Patricia Stockert, RN, BSN, MS, PhD and Amy Hall, RN, BSN, MS, PhD, CNE</w:t>
      </w:r>
    </w:p>
    <w:p w:rsidR="00DC692D" w:rsidRPr="000F2F3E" w:rsidRDefault="00820421" w:rsidP="000F2F3E">
      <w:pPr>
        <w:pStyle w:val="ListParagraph"/>
        <w:numPr>
          <w:ilvl w:val="3"/>
          <w:numId w:val="35"/>
        </w:numPr>
        <w:spacing w:after="0" w:line="240" w:lineRule="auto"/>
        <w:ind w:left="360" w:firstLine="0"/>
        <w:jc w:val="both"/>
        <w:rPr>
          <w:rFonts w:ascii="Sylfaen" w:eastAsia="Merriweather" w:hAnsi="Sylfaen" w:cs="Merriweather"/>
          <w:color w:val="auto"/>
          <w:sz w:val="20"/>
          <w:szCs w:val="20"/>
        </w:rPr>
      </w:pPr>
      <w:hyperlink r:id="rId8" w:history="1">
        <w:r w:rsidR="00DC692D" w:rsidRPr="000F2F3E">
          <w:rPr>
            <w:rStyle w:val="Hyperlink"/>
            <w:rFonts w:ascii="Sylfaen" w:eastAsia="Merriweather" w:hAnsi="Sylfaen" w:cs="Merriweather"/>
            <w:color w:val="auto"/>
            <w:sz w:val="20"/>
            <w:szCs w:val="20"/>
          </w:rPr>
          <w:t>https://eccguidelines.heart.org/index.php/circulation/cpr-ecc-guidelines-2/part-7-adult-advanced-cardiovascular-life-support/</w:t>
        </w:r>
      </w:hyperlink>
    </w:p>
    <w:p w:rsidR="00DC692D" w:rsidRPr="000F2F3E" w:rsidRDefault="00820421" w:rsidP="000F2F3E">
      <w:pPr>
        <w:pStyle w:val="ListParagraph"/>
        <w:numPr>
          <w:ilvl w:val="3"/>
          <w:numId w:val="35"/>
        </w:numPr>
        <w:spacing w:after="0" w:line="240" w:lineRule="auto"/>
        <w:ind w:left="360" w:firstLine="0"/>
        <w:jc w:val="both"/>
        <w:rPr>
          <w:rStyle w:val="Hyperlink"/>
          <w:rFonts w:ascii="Sylfaen" w:eastAsia="Merriweather" w:hAnsi="Sylfaen" w:cs="Merriweather"/>
          <w:color w:val="auto"/>
          <w:sz w:val="20"/>
          <w:szCs w:val="20"/>
          <w:u w:val="none"/>
        </w:rPr>
      </w:pPr>
      <w:hyperlink r:id="rId9" w:history="1">
        <w:r w:rsidR="00DC692D" w:rsidRPr="000F2F3E">
          <w:rPr>
            <w:rStyle w:val="Hyperlink"/>
            <w:rFonts w:ascii="Sylfaen" w:eastAsia="Merriweather" w:hAnsi="Sylfaen" w:cs="Merriweather"/>
            <w:color w:val="auto"/>
            <w:sz w:val="20"/>
            <w:szCs w:val="20"/>
          </w:rPr>
          <w:t>http://www.heart.org/HEARTORG/</w:t>
        </w:r>
      </w:hyperlink>
    </w:p>
    <w:p w:rsidR="000F2F3E" w:rsidRPr="007E7398" w:rsidRDefault="000F2F3E" w:rsidP="000F2F3E">
      <w:pPr>
        <w:pStyle w:val="ListParagraph"/>
        <w:numPr>
          <w:ilvl w:val="0"/>
          <w:numId w:val="35"/>
        </w:numPr>
        <w:shd w:val="clear" w:color="auto" w:fill="FFFFFF"/>
        <w:tabs>
          <w:tab w:val="left" w:pos="360"/>
        </w:tabs>
        <w:spacing w:before="120" w:after="0" w:line="240" w:lineRule="auto"/>
        <w:ind w:left="360" w:firstLine="0"/>
        <w:jc w:val="both"/>
        <w:rPr>
          <w:rFonts w:ascii="Sylfaen" w:hAnsi="Sylfaen"/>
          <w:color w:val="auto"/>
          <w:sz w:val="20"/>
          <w:szCs w:val="20"/>
        </w:rPr>
      </w:pPr>
      <w:r w:rsidRPr="000F2F3E">
        <w:rPr>
          <w:rFonts w:ascii="Sylfaen" w:hAnsi="Sylfaen"/>
          <w:bCs/>
          <w:color w:val="auto"/>
          <w:sz w:val="20"/>
          <w:szCs w:val="20"/>
        </w:rPr>
        <w:t>პროფესიული განათლების მასწავლებლის/ინსტრუქტორის/კლინიკურ სწავლებაში ჩართული პირის მიერ მომზადებული სალექციო კურსი</w:t>
      </w:r>
    </w:p>
    <w:p w:rsidR="007E7398" w:rsidRPr="000F2F3E" w:rsidRDefault="007E7398" w:rsidP="007E7398">
      <w:pPr>
        <w:pStyle w:val="ListParagraph"/>
        <w:numPr>
          <w:ilvl w:val="0"/>
          <w:numId w:val="35"/>
        </w:numPr>
        <w:shd w:val="clear" w:color="auto" w:fill="FFFFFF"/>
        <w:tabs>
          <w:tab w:val="left" w:pos="360"/>
        </w:tabs>
        <w:spacing w:before="120" w:after="0" w:line="240" w:lineRule="auto"/>
        <w:jc w:val="both"/>
        <w:rPr>
          <w:rFonts w:ascii="Sylfaen" w:hAnsi="Sylfaen"/>
          <w:color w:val="auto"/>
          <w:sz w:val="20"/>
          <w:szCs w:val="20"/>
        </w:rPr>
      </w:pPr>
      <w:r w:rsidRPr="007E7398">
        <w:rPr>
          <w:rFonts w:ascii="Sylfaen" w:hAnsi="Sylfaen"/>
          <w:color w:val="auto"/>
          <w:sz w:val="20"/>
          <w:szCs w:val="20"/>
        </w:rPr>
        <w:t>http://vet.ge/wp-content/uploads/2015/12/studentis%20saxelmzgvanelo-saeqtno%20saqme.pdf</w:t>
      </w:r>
    </w:p>
    <w:p w:rsidR="000F2F3E" w:rsidRPr="000F2F3E" w:rsidRDefault="000F2F3E" w:rsidP="000F2F3E">
      <w:pPr>
        <w:pStyle w:val="ListParagraph"/>
        <w:spacing w:after="0" w:line="240" w:lineRule="auto"/>
        <w:ind w:left="360"/>
        <w:jc w:val="both"/>
        <w:rPr>
          <w:rFonts w:ascii="Sylfaen" w:eastAsia="Merriweather" w:hAnsi="Sylfaen" w:cs="Merriweather"/>
          <w:color w:val="auto"/>
          <w:sz w:val="20"/>
          <w:szCs w:val="20"/>
        </w:rPr>
      </w:pPr>
    </w:p>
    <w:p w:rsidR="00F809E7" w:rsidRPr="000F2F3E" w:rsidRDefault="00F809E7" w:rsidP="00F809E7">
      <w:pPr>
        <w:pStyle w:val="ListParagraph"/>
        <w:spacing w:after="0" w:line="240" w:lineRule="auto"/>
        <w:jc w:val="both"/>
        <w:rPr>
          <w:rFonts w:ascii="Sylfaen" w:eastAsia="Merriweather" w:hAnsi="Sylfaen" w:cs="Merriweather"/>
          <w:color w:val="auto"/>
          <w:sz w:val="20"/>
          <w:szCs w:val="20"/>
        </w:rPr>
      </w:pPr>
    </w:p>
    <w:p w:rsidR="00276C3F" w:rsidRPr="006441B5" w:rsidRDefault="00276C3F" w:rsidP="00276C3F">
      <w:pPr>
        <w:spacing w:before="120" w:line="240" w:lineRule="auto"/>
        <w:jc w:val="both"/>
        <w:rPr>
          <w:rFonts w:ascii="Sylfaen" w:eastAsia="Merriweather" w:hAnsi="Sylfaen" w:cs="Merriweather"/>
          <w:b/>
          <w:sz w:val="20"/>
          <w:szCs w:val="20"/>
        </w:rPr>
      </w:pPr>
      <w:r w:rsidRPr="006441B5">
        <w:rPr>
          <w:rFonts w:ascii="Sylfaen" w:eastAsia="Arial Unicode MS" w:hAnsi="Sylfaen" w:cs="Arial Unicode MS"/>
          <w:b/>
          <w:sz w:val="20"/>
          <w:szCs w:val="20"/>
        </w:rPr>
        <w:t>3.4. რეკომენდაციები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w:t>
      </w:r>
      <w:r>
        <w:rPr>
          <w:rFonts w:ascii="Sylfaen" w:eastAsia="Arial Unicode MS" w:hAnsi="Sylfaen" w:cs="Arial Unicode MS"/>
          <w:b/>
          <w:sz w:val="20"/>
          <w:szCs w:val="20"/>
        </w:rPr>
        <w:t>/მსმენელების</w:t>
      </w:r>
      <w:r w:rsidRPr="006441B5">
        <w:rPr>
          <w:rFonts w:ascii="Sylfaen" w:eastAsia="Arial Unicode MS" w:hAnsi="Sylfaen" w:cs="Arial Unicode MS"/>
          <w:b/>
          <w:sz w:val="20"/>
          <w:szCs w:val="20"/>
        </w:rPr>
        <w:t xml:space="preserve"> სწავლებისათვის</w:t>
      </w:r>
    </w:p>
    <w:p w:rsidR="00276C3F" w:rsidRPr="006441B5" w:rsidRDefault="00276C3F" w:rsidP="00276C3F">
      <w:pPr>
        <w:spacing w:after="0" w:line="240" w:lineRule="auto"/>
        <w:jc w:val="both"/>
        <w:rPr>
          <w:rFonts w:ascii="Sylfaen" w:eastAsia="Merriweather" w:hAnsi="Sylfaen" w:cs="Merriweather"/>
          <w:sz w:val="20"/>
          <w:szCs w:val="20"/>
        </w:rPr>
      </w:pPr>
      <w:r w:rsidRPr="006441B5">
        <w:rPr>
          <w:rFonts w:ascii="Sylfaen" w:eastAsia="Arial Unicode MS" w:hAnsi="Sylfaen" w:cs="Arial Unicode MS"/>
          <w:sz w:val="20"/>
          <w:szCs w:val="20"/>
        </w:rPr>
        <w:t>საჭიროების შემთხვევაში, სპეციალური საგანმანათლებლო საჭიროების მქონე პროფესიული სტუდენტისთვის</w:t>
      </w:r>
      <w:r>
        <w:rPr>
          <w:rFonts w:ascii="Sylfaen" w:eastAsia="Arial Unicode MS" w:hAnsi="Sylfaen" w:cs="Arial Unicode MS"/>
          <w:sz w:val="20"/>
          <w:szCs w:val="20"/>
        </w:rPr>
        <w:t>/მსმენელისთვის</w:t>
      </w:r>
      <w:r w:rsidRPr="006441B5">
        <w:rPr>
          <w:rFonts w:ascii="Sylfaen" w:eastAsia="Arial Unicode MS" w:hAnsi="Sylfaen" w:cs="Arial Unicode MS"/>
          <w:sz w:val="20"/>
          <w:szCs w:val="20"/>
        </w:rPr>
        <w:t xml:space="preserve">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w:t>
      </w:r>
      <w:r>
        <w:rPr>
          <w:rFonts w:ascii="Sylfaen" w:eastAsia="Arial Unicode MS" w:hAnsi="Sylfaen" w:cs="Arial Unicode MS"/>
          <w:sz w:val="20"/>
          <w:szCs w:val="20"/>
        </w:rPr>
        <w:t>/მსმენელისთვის</w:t>
      </w:r>
      <w:r w:rsidRPr="006441B5">
        <w:rPr>
          <w:rFonts w:ascii="Sylfaen" w:eastAsia="Arial Unicode MS" w:hAnsi="Sylfaen" w:cs="Arial Unicode MS"/>
          <w:sz w:val="20"/>
          <w:szCs w:val="20"/>
        </w:rPr>
        <w:t xml:space="preserve"> საჭირო  დამატებით საგანმანათლებლო მომსახურებას. </w:t>
      </w:r>
    </w:p>
    <w:p w:rsidR="00276C3F" w:rsidRPr="006441B5" w:rsidRDefault="00276C3F" w:rsidP="00276C3F">
      <w:pPr>
        <w:spacing w:after="0" w:line="240" w:lineRule="auto"/>
        <w:jc w:val="both"/>
        <w:rPr>
          <w:rFonts w:ascii="Sylfaen" w:eastAsia="Merriweather" w:hAnsi="Sylfaen" w:cs="Merriweather"/>
          <w:sz w:val="20"/>
          <w:szCs w:val="20"/>
        </w:rPr>
      </w:pPr>
    </w:p>
    <w:p w:rsidR="00F809E7" w:rsidRPr="000F2F3E" w:rsidRDefault="00276C3F" w:rsidP="00276C3F">
      <w:pPr>
        <w:spacing w:after="0" w:line="240" w:lineRule="auto"/>
        <w:jc w:val="both"/>
        <w:rPr>
          <w:rFonts w:ascii="Sylfaen" w:eastAsia="Merriweather" w:hAnsi="Sylfaen" w:cs="Merriweather"/>
          <w:color w:val="auto"/>
          <w:sz w:val="20"/>
          <w:szCs w:val="20"/>
          <w:highlight w:val="white"/>
        </w:rPr>
      </w:pPr>
      <w:r w:rsidRPr="006441B5">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w:t>
      </w:r>
      <w:r>
        <w:rPr>
          <w:rFonts w:ascii="Sylfaen" w:eastAsia="Arial Unicode MS" w:hAnsi="Sylfaen" w:cs="Arial Unicode MS"/>
          <w:sz w:val="20"/>
          <w:szCs w:val="20"/>
        </w:rPr>
        <w:t>/მსმენელის</w:t>
      </w:r>
      <w:r w:rsidRPr="006441B5">
        <w:rPr>
          <w:rFonts w:ascii="Sylfaen" w:eastAsia="Arial Unicode MS" w:hAnsi="Sylfaen" w:cs="Arial Unicode MS"/>
          <w:sz w:val="20"/>
          <w:szCs w:val="20"/>
        </w:rPr>
        <w:t xml:space="preserve">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w:t>
      </w:r>
      <w:r>
        <w:rPr>
          <w:rFonts w:ascii="Sylfaen" w:eastAsia="Arial Unicode MS" w:hAnsi="Sylfaen" w:cs="Arial Unicode MS"/>
          <w:sz w:val="20"/>
          <w:szCs w:val="20"/>
        </w:rPr>
        <w:t>/მსმენელის</w:t>
      </w:r>
      <w:r w:rsidRPr="006441B5">
        <w:rPr>
          <w:rFonts w:ascii="Sylfaen" w:eastAsia="Arial Unicode MS" w:hAnsi="Sylfaen" w:cs="Arial Unicode MS"/>
          <w:sz w:val="20"/>
          <w:szCs w:val="20"/>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C20E6A" w:rsidRPr="000F2F3E" w:rsidRDefault="00C20E6A" w:rsidP="00AD4BC4">
      <w:pPr>
        <w:spacing w:after="0" w:line="240" w:lineRule="auto"/>
        <w:jc w:val="both"/>
        <w:rPr>
          <w:rFonts w:ascii="Sylfaen" w:eastAsia="Merriweather" w:hAnsi="Sylfaen" w:cs="Merriweather"/>
          <w:b/>
          <w:color w:val="auto"/>
          <w:sz w:val="20"/>
          <w:szCs w:val="20"/>
        </w:rPr>
      </w:pPr>
    </w:p>
    <w:p w:rsidR="00C20E6A" w:rsidRPr="000F2F3E" w:rsidRDefault="00C20E6A" w:rsidP="00AD4BC4">
      <w:pPr>
        <w:spacing w:after="0" w:line="240" w:lineRule="auto"/>
        <w:jc w:val="both"/>
        <w:rPr>
          <w:rFonts w:ascii="Sylfaen" w:eastAsia="Merriweather" w:hAnsi="Sylfaen" w:cs="Merriweather"/>
          <w:color w:val="auto"/>
          <w:sz w:val="20"/>
          <w:szCs w:val="20"/>
        </w:rPr>
      </w:pPr>
      <w:bookmarkStart w:id="1" w:name="_gjdgxs" w:colFirst="0" w:colLast="0"/>
      <w:bookmarkEnd w:id="1"/>
    </w:p>
    <w:p w:rsidR="00F809E7" w:rsidRPr="000F2F3E" w:rsidRDefault="00F809E7" w:rsidP="00F809E7">
      <w:pPr>
        <w:spacing w:after="0" w:line="240" w:lineRule="auto"/>
        <w:jc w:val="both"/>
        <w:rPr>
          <w:rFonts w:ascii="Sylfaen" w:eastAsia="Merriweather" w:hAnsi="Sylfaen" w:cs="Merriweather"/>
          <w:b/>
          <w:color w:val="auto"/>
          <w:sz w:val="20"/>
          <w:szCs w:val="20"/>
        </w:rPr>
      </w:pPr>
      <w:bookmarkStart w:id="2" w:name="_30j0zll" w:colFirst="0" w:colLast="0"/>
      <w:bookmarkEnd w:id="2"/>
      <w:r w:rsidRPr="000F2F3E">
        <w:rPr>
          <w:rFonts w:ascii="Sylfaen" w:eastAsia="Arial Unicode MS" w:hAnsi="Sylfaen" w:cs="Arial Unicode MS"/>
          <w:b/>
          <w:color w:val="auto"/>
          <w:sz w:val="20"/>
          <w:szCs w:val="20"/>
        </w:rPr>
        <w:t>მოდულის შემუშავებაში მონაწილე პირი/პირები</w:t>
      </w:r>
      <w:r w:rsidR="00276C3F">
        <w:rPr>
          <w:rFonts w:ascii="Sylfaen" w:eastAsia="Arial Unicode MS" w:hAnsi="Sylfaen" w:cs="Arial Unicode MS"/>
          <w:b/>
          <w:color w:val="auto"/>
          <w:sz w:val="20"/>
          <w:szCs w:val="20"/>
        </w:rPr>
        <w:t>:</w:t>
      </w:r>
    </w:p>
    <w:tbl>
      <w:tblPr>
        <w:tblStyle w:val="a3"/>
        <w:tblW w:w="144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20"/>
        <w:gridCol w:w="4240"/>
        <w:gridCol w:w="9640"/>
      </w:tblGrid>
      <w:tr w:rsidR="00F809E7" w:rsidRPr="000F2F3E" w:rsidTr="00514F3D">
        <w:tc>
          <w:tcPr>
            <w:tcW w:w="520" w:type="dxa"/>
            <w:shd w:val="clear" w:color="auto" w:fill="auto"/>
          </w:tcPr>
          <w:p w:rsidR="00F809E7" w:rsidRPr="000F2F3E" w:rsidRDefault="00F809E7" w:rsidP="00514F3D">
            <w:pPr>
              <w:jc w:val="center"/>
              <w:rPr>
                <w:rFonts w:ascii="Sylfaen" w:eastAsia="Merriweather" w:hAnsi="Sylfaen" w:cs="Merriweather"/>
                <w:b/>
                <w:color w:val="auto"/>
                <w:sz w:val="20"/>
                <w:szCs w:val="20"/>
              </w:rPr>
            </w:pPr>
            <w:r w:rsidRPr="000F2F3E">
              <w:rPr>
                <w:rFonts w:ascii="Sylfaen" w:eastAsia="Nova Mono" w:hAnsi="Sylfaen" w:cs="Nova Mono"/>
                <w:b/>
                <w:color w:val="auto"/>
                <w:sz w:val="20"/>
                <w:szCs w:val="20"/>
              </w:rPr>
              <w:t>№</w:t>
            </w:r>
          </w:p>
        </w:tc>
        <w:tc>
          <w:tcPr>
            <w:tcW w:w="4240" w:type="dxa"/>
            <w:shd w:val="clear" w:color="auto" w:fill="auto"/>
            <w:tcMar>
              <w:top w:w="100" w:type="dxa"/>
              <w:left w:w="100" w:type="dxa"/>
              <w:bottom w:w="100" w:type="dxa"/>
              <w:right w:w="100" w:type="dxa"/>
            </w:tcMar>
          </w:tcPr>
          <w:p w:rsidR="00F809E7" w:rsidRPr="000F2F3E" w:rsidRDefault="00F809E7" w:rsidP="00514F3D">
            <w:pPr>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სახელი და გვარი</w:t>
            </w:r>
          </w:p>
        </w:tc>
        <w:tc>
          <w:tcPr>
            <w:tcW w:w="9640" w:type="dxa"/>
            <w:shd w:val="clear" w:color="auto" w:fill="auto"/>
            <w:tcMar>
              <w:top w:w="100" w:type="dxa"/>
              <w:left w:w="100" w:type="dxa"/>
              <w:bottom w:w="100" w:type="dxa"/>
              <w:right w:w="100" w:type="dxa"/>
            </w:tcMar>
          </w:tcPr>
          <w:p w:rsidR="00F809E7" w:rsidRPr="000F2F3E" w:rsidRDefault="00F809E7" w:rsidP="00514F3D">
            <w:pPr>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ორგანიზაცია</w:t>
            </w:r>
          </w:p>
        </w:tc>
      </w:tr>
      <w:tr w:rsidR="00F809E7" w:rsidRPr="000F2F3E" w:rsidTr="00514F3D">
        <w:tc>
          <w:tcPr>
            <w:tcW w:w="520" w:type="dxa"/>
            <w:shd w:val="clear" w:color="auto" w:fill="auto"/>
          </w:tcPr>
          <w:p w:rsidR="00F809E7" w:rsidRPr="000F2F3E" w:rsidRDefault="00F809E7" w:rsidP="00514F3D">
            <w:pPr>
              <w:jc w:val="center"/>
              <w:rPr>
                <w:rFonts w:ascii="Sylfaen" w:eastAsia="Merriweather" w:hAnsi="Sylfaen" w:cs="Merriweather"/>
                <w:color w:val="auto"/>
                <w:sz w:val="20"/>
                <w:szCs w:val="20"/>
              </w:rPr>
            </w:pPr>
            <w:r w:rsidRPr="000F2F3E">
              <w:rPr>
                <w:rFonts w:ascii="Sylfaen" w:eastAsia="Merriweather" w:hAnsi="Sylfaen" w:cs="Merriweather"/>
                <w:color w:val="auto"/>
                <w:sz w:val="20"/>
                <w:szCs w:val="20"/>
              </w:rPr>
              <w:t>1</w:t>
            </w:r>
          </w:p>
        </w:tc>
        <w:tc>
          <w:tcPr>
            <w:tcW w:w="4240" w:type="dxa"/>
            <w:shd w:val="clear" w:color="auto" w:fill="auto"/>
          </w:tcPr>
          <w:p w:rsidR="00F809E7" w:rsidRPr="000F2F3E" w:rsidRDefault="00F809E7" w:rsidP="00514F3D">
            <w:pPr>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თამარ დაუსი</w:t>
            </w:r>
          </w:p>
        </w:tc>
        <w:tc>
          <w:tcPr>
            <w:tcW w:w="9640" w:type="dxa"/>
            <w:shd w:val="clear" w:color="auto" w:fill="auto"/>
            <w:tcMar>
              <w:top w:w="100" w:type="dxa"/>
              <w:left w:w="100" w:type="dxa"/>
              <w:bottom w:w="100" w:type="dxa"/>
              <w:right w:w="100" w:type="dxa"/>
            </w:tcMar>
          </w:tcPr>
          <w:p w:rsidR="00F809E7" w:rsidRPr="000F2F3E" w:rsidRDefault="00F809E7" w:rsidP="00276C3F">
            <w:pPr>
              <w:widowControl w:val="0"/>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სს</w:t>
            </w:r>
            <w:r w:rsidR="00D87965">
              <w:rPr>
                <w:rFonts w:ascii="Sylfaen" w:eastAsia="Arial Unicode MS" w:hAnsi="Sylfaen" w:cs="Arial Unicode MS"/>
                <w:color w:val="auto"/>
                <w:sz w:val="20"/>
                <w:szCs w:val="20"/>
              </w:rPr>
              <w:t xml:space="preserve"> - </w:t>
            </w:r>
            <w:r w:rsidRPr="000F2F3E">
              <w:rPr>
                <w:rFonts w:ascii="Sylfaen" w:eastAsia="Arial Unicode MS" w:hAnsi="Sylfaen" w:cs="Arial Unicode MS"/>
                <w:color w:val="auto"/>
                <w:sz w:val="20"/>
                <w:szCs w:val="20"/>
              </w:rPr>
              <w:t xml:space="preserve">სამედიცინო კორპორაცია </w:t>
            </w:r>
            <w:r w:rsidR="00D87965">
              <w:rPr>
                <w:rFonts w:ascii="Sylfaen" w:eastAsia="Arial Unicode MS" w:hAnsi="Sylfaen" w:cs="Arial Unicode MS"/>
                <w:color w:val="auto"/>
                <w:sz w:val="20"/>
                <w:szCs w:val="20"/>
              </w:rPr>
              <w:t>,,</w:t>
            </w:r>
            <w:r w:rsidRPr="000F2F3E">
              <w:rPr>
                <w:rFonts w:ascii="Sylfaen" w:eastAsia="Arial Unicode MS" w:hAnsi="Sylfaen" w:cs="Arial Unicode MS"/>
                <w:color w:val="auto"/>
                <w:sz w:val="20"/>
                <w:szCs w:val="20"/>
              </w:rPr>
              <w:t>ევექსი”</w:t>
            </w:r>
          </w:p>
        </w:tc>
      </w:tr>
      <w:tr w:rsidR="00F809E7" w:rsidRPr="000F2F3E" w:rsidTr="00514F3D">
        <w:tc>
          <w:tcPr>
            <w:tcW w:w="520" w:type="dxa"/>
            <w:shd w:val="clear" w:color="auto" w:fill="auto"/>
            <w:tcMar>
              <w:top w:w="100" w:type="dxa"/>
              <w:left w:w="100" w:type="dxa"/>
              <w:bottom w:w="100" w:type="dxa"/>
              <w:right w:w="100" w:type="dxa"/>
            </w:tcMar>
          </w:tcPr>
          <w:p w:rsidR="00F809E7" w:rsidRPr="000F2F3E" w:rsidRDefault="00F809E7" w:rsidP="00514F3D">
            <w:pPr>
              <w:widowControl w:val="0"/>
              <w:jc w:val="center"/>
              <w:rPr>
                <w:rFonts w:ascii="Sylfaen" w:eastAsia="Merriweather" w:hAnsi="Sylfaen" w:cs="Merriweather"/>
                <w:color w:val="auto"/>
                <w:sz w:val="20"/>
                <w:szCs w:val="20"/>
              </w:rPr>
            </w:pPr>
            <w:r w:rsidRPr="000F2F3E">
              <w:rPr>
                <w:rFonts w:ascii="Sylfaen" w:eastAsia="Merriweather" w:hAnsi="Sylfaen" w:cs="Merriweather"/>
                <w:color w:val="auto"/>
                <w:sz w:val="20"/>
                <w:szCs w:val="20"/>
              </w:rPr>
              <w:t xml:space="preserve"> 2</w:t>
            </w:r>
          </w:p>
        </w:tc>
        <w:tc>
          <w:tcPr>
            <w:tcW w:w="4240" w:type="dxa"/>
            <w:shd w:val="clear" w:color="auto" w:fill="auto"/>
            <w:tcMar>
              <w:top w:w="100" w:type="dxa"/>
              <w:left w:w="100" w:type="dxa"/>
              <w:bottom w:w="100" w:type="dxa"/>
              <w:right w:w="100" w:type="dxa"/>
            </w:tcMar>
          </w:tcPr>
          <w:p w:rsidR="00F809E7" w:rsidRPr="000F2F3E" w:rsidRDefault="00F809E7" w:rsidP="00514F3D">
            <w:pPr>
              <w:widowControl w:val="0"/>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ნინო ფანცულაია</w:t>
            </w:r>
          </w:p>
        </w:tc>
        <w:tc>
          <w:tcPr>
            <w:tcW w:w="9640" w:type="dxa"/>
            <w:shd w:val="clear" w:color="auto" w:fill="auto"/>
            <w:tcMar>
              <w:top w:w="100" w:type="dxa"/>
              <w:left w:w="100" w:type="dxa"/>
              <w:bottom w:w="100" w:type="dxa"/>
              <w:right w:w="100" w:type="dxa"/>
            </w:tcMar>
          </w:tcPr>
          <w:p w:rsidR="00F809E7" w:rsidRPr="000F2F3E" w:rsidRDefault="00F809E7" w:rsidP="00514F3D">
            <w:pPr>
              <w:widowControl w:val="0"/>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შპს</w:t>
            </w:r>
            <w:r w:rsidR="00D87965">
              <w:rPr>
                <w:rFonts w:ascii="Sylfaen" w:eastAsia="Arial Unicode MS" w:hAnsi="Sylfaen" w:cs="Arial Unicode MS"/>
                <w:color w:val="auto"/>
                <w:sz w:val="20"/>
                <w:szCs w:val="20"/>
              </w:rPr>
              <w:t xml:space="preserve"> -  </w:t>
            </w:r>
            <w:r w:rsidR="00276C3F">
              <w:rPr>
                <w:rFonts w:ascii="Sylfaen" w:eastAsia="Arial Unicode MS" w:hAnsi="Sylfaen" w:cs="Arial Unicode MS"/>
                <w:color w:val="auto"/>
                <w:sz w:val="20"/>
                <w:szCs w:val="20"/>
              </w:rPr>
              <w:t>„</w:t>
            </w:r>
            <w:r w:rsidRPr="000F2F3E">
              <w:rPr>
                <w:rFonts w:ascii="Sylfaen" w:eastAsia="Arial Unicode MS" w:hAnsi="Sylfaen" w:cs="Arial Unicode MS"/>
                <w:color w:val="auto"/>
                <w:sz w:val="20"/>
                <w:szCs w:val="20"/>
              </w:rPr>
              <w:t>დავით ტვილდიანის სახელობის სამედიცინო უნივერსიტეტის საზოგადოებრივი საექთნო კოლეჯი</w:t>
            </w:r>
            <w:r w:rsidR="00276C3F">
              <w:rPr>
                <w:rFonts w:ascii="Sylfaen" w:eastAsia="Arial Unicode MS" w:hAnsi="Sylfaen" w:cs="Arial Unicode MS"/>
                <w:color w:val="auto"/>
                <w:sz w:val="20"/>
                <w:szCs w:val="20"/>
              </w:rPr>
              <w:t>“</w:t>
            </w:r>
          </w:p>
        </w:tc>
      </w:tr>
      <w:tr w:rsidR="00F809E7" w:rsidRPr="000F2F3E" w:rsidTr="00514F3D">
        <w:tc>
          <w:tcPr>
            <w:tcW w:w="520" w:type="dxa"/>
            <w:shd w:val="clear" w:color="auto" w:fill="auto"/>
            <w:tcMar>
              <w:top w:w="100" w:type="dxa"/>
              <w:left w:w="100" w:type="dxa"/>
              <w:bottom w:w="100" w:type="dxa"/>
              <w:right w:w="100" w:type="dxa"/>
            </w:tcMar>
          </w:tcPr>
          <w:p w:rsidR="00F809E7" w:rsidRPr="000F2F3E" w:rsidRDefault="00F809E7" w:rsidP="00514F3D">
            <w:pPr>
              <w:widowControl w:val="0"/>
              <w:jc w:val="center"/>
              <w:rPr>
                <w:rFonts w:ascii="Sylfaen" w:eastAsia="Merriweather" w:hAnsi="Sylfaen" w:cs="Merriweather"/>
                <w:color w:val="auto"/>
                <w:sz w:val="20"/>
                <w:szCs w:val="20"/>
              </w:rPr>
            </w:pPr>
            <w:r w:rsidRPr="000F2F3E">
              <w:rPr>
                <w:rFonts w:ascii="Sylfaen" w:eastAsia="Merriweather" w:hAnsi="Sylfaen" w:cs="Merriweather"/>
                <w:color w:val="auto"/>
                <w:sz w:val="20"/>
                <w:szCs w:val="20"/>
              </w:rPr>
              <w:t>3</w:t>
            </w:r>
          </w:p>
        </w:tc>
        <w:tc>
          <w:tcPr>
            <w:tcW w:w="4240" w:type="dxa"/>
            <w:shd w:val="clear" w:color="auto" w:fill="auto"/>
            <w:tcMar>
              <w:top w:w="100" w:type="dxa"/>
              <w:left w:w="100" w:type="dxa"/>
              <w:bottom w:w="100" w:type="dxa"/>
              <w:right w:w="100" w:type="dxa"/>
            </w:tcMar>
          </w:tcPr>
          <w:p w:rsidR="00F809E7" w:rsidRPr="000F2F3E" w:rsidRDefault="00F809E7" w:rsidP="00514F3D">
            <w:pPr>
              <w:widowControl w:val="0"/>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სალომე ჭინჭარაული</w:t>
            </w:r>
          </w:p>
        </w:tc>
        <w:tc>
          <w:tcPr>
            <w:tcW w:w="9640" w:type="dxa"/>
            <w:shd w:val="clear" w:color="auto" w:fill="auto"/>
            <w:tcMar>
              <w:top w:w="100" w:type="dxa"/>
              <w:left w:w="100" w:type="dxa"/>
              <w:bottom w:w="100" w:type="dxa"/>
              <w:right w:w="100" w:type="dxa"/>
            </w:tcMar>
          </w:tcPr>
          <w:p w:rsidR="00F809E7" w:rsidRPr="000F2F3E" w:rsidRDefault="00F809E7" w:rsidP="00514F3D">
            <w:pPr>
              <w:widowControl w:val="0"/>
              <w:rPr>
                <w:rFonts w:ascii="Sylfaen" w:eastAsia="Merriweather" w:hAnsi="Sylfaen" w:cs="Merriweather"/>
                <w:b/>
                <w:color w:val="auto"/>
                <w:sz w:val="20"/>
                <w:szCs w:val="20"/>
              </w:rPr>
            </w:pPr>
            <w:r w:rsidRPr="000F2F3E">
              <w:rPr>
                <w:rFonts w:ascii="Sylfaen" w:eastAsia="Arial Unicode MS" w:hAnsi="Sylfaen" w:cs="Arial Unicode MS"/>
                <w:color w:val="auto"/>
                <w:sz w:val="20"/>
                <w:szCs w:val="20"/>
              </w:rPr>
              <w:t>შპს</w:t>
            </w:r>
            <w:r w:rsidR="00D87965">
              <w:rPr>
                <w:rFonts w:ascii="Sylfaen" w:eastAsia="Arial Unicode MS" w:hAnsi="Sylfaen" w:cs="Arial Unicode MS"/>
                <w:color w:val="auto"/>
                <w:sz w:val="20"/>
                <w:szCs w:val="20"/>
              </w:rPr>
              <w:t xml:space="preserve">  - </w:t>
            </w:r>
            <w:r w:rsidR="00276C3F">
              <w:rPr>
                <w:rFonts w:ascii="Sylfaen" w:eastAsia="Arial Unicode MS" w:hAnsi="Sylfaen" w:cs="Arial Unicode MS"/>
                <w:color w:val="auto"/>
                <w:sz w:val="20"/>
                <w:szCs w:val="20"/>
              </w:rPr>
              <w:t>„</w:t>
            </w:r>
            <w:r w:rsidRPr="000F2F3E">
              <w:rPr>
                <w:rFonts w:ascii="Sylfaen" w:eastAsia="Arial Unicode MS" w:hAnsi="Sylfaen" w:cs="Arial Unicode MS"/>
                <w:color w:val="auto"/>
                <w:sz w:val="20"/>
                <w:szCs w:val="20"/>
              </w:rPr>
              <w:t>დავით ტვილდიანის სახელობის სამედიცინო უნივერსიტეტის საზოგადოებრივი საექთნო კოლეჯი</w:t>
            </w:r>
            <w:r w:rsidR="00276C3F">
              <w:rPr>
                <w:rFonts w:ascii="Sylfaen" w:eastAsia="Arial Unicode MS" w:hAnsi="Sylfaen" w:cs="Arial Unicode MS"/>
                <w:color w:val="auto"/>
                <w:sz w:val="20"/>
                <w:szCs w:val="20"/>
              </w:rPr>
              <w:t>“</w:t>
            </w:r>
          </w:p>
        </w:tc>
      </w:tr>
      <w:tr w:rsidR="00F809E7" w:rsidRPr="000F2F3E" w:rsidTr="00514F3D">
        <w:tc>
          <w:tcPr>
            <w:tcW w:w="520" w:type="dxa"/>
            <w:shd w:val="clear" w:color="auto" w:fill="auto"/>
            <w:tcMar>
              <w:top w:w="100" w:type="dxa"/>
              <w:left w:w="100" w:type="dxa"/>
              <w:bottom w:w="100" w:type="dxa"/>
              <w:right w:w="100" w:type="dxa"/>
            </w:tcMar>
          </w:tcPr>
          <w:p w:rsidR="00F809E7" w:rsidRPr="000F2F3E" w:rsidRDefault="00F809E7" w:rsidP="00F809E7">
            <w:pPr>
              <w:widowControl w:val="0"/>
              <w:jc w:val="center"/>
              <w:rPr>
                <w:rFonts w:ascii="Sylfaen" w:eastAsia="Merriweather" w:hAnsi="Sylfaen" w:cs="Merriweather"/>
                <w:color w:val="auto"/>
                <w:sz w:val="20"/>
                <w:szCs w:val="20"/>
              </w:rPr>
            </w:pPr>
            <w:r w:rsidRPr="000F2F3E">
              <w:rPr>
                <w:rFonts w:ascii="Sylfaen" w:eastAsia="Merriweather" w:hAnsi="Sylfaen" w:cs="Merriweather"/>
                <w:color w:val="auto"/>
                <w:sz w:val="20"/>
                <w:szCs w:val="20"/>
              </w:rPr>
              <w:t>4</w:t>
            </w:r>
          </w:p>
        </w:tc>
        <w:tc>
          <w:tcPr>
            <w:tcW w:w="4240" w:type="dxa"/>
            <w:shd w:val="clear" w:color="auto" w:fill="auto"/>
            <w:tcMar>
              <w:top w:w="100" w:type="dxa"/>
              <w:left w:w="100" w:type="dxa"/>
              <w:bottom w:w="100" w:type="dxa"/>
              <w:right w:w="100" w:type="dxa"/>
            </w:tcMar>
          </w:tcPr>
          <w:p w:rsidR="00F809E7" w:rsidRPr="000F2F3E" w:rsidRDefault="00F809E7" w:rsidP="00F809E7">
            <w:pPr>
              <w:widowControl w:val="0"/>
              <w:spacing w:after="0" w:line="240" w:lineRule="auto"/>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ია გელენიძე</w:t>
            </w:r>
          </w:p>
        </w:tc>
        <w:tc>
          <w:tcPr>
            <w:tcW w:w="9640" w:type="dxa"/>
            <w:shd w:val="clear" w:color="auto" w:fill="auto"/>
            <w:tcMar>
              <w:top w:w="100" w:type="dxa"/>
              <w:left w:w="100" w:type="dxa"/>
              <w:bottom w:w="100" w:type="dxa"/>
              <w:right w:w="100" w:type="dxa"/>
            </w:tcMar>
          </w:tcPr>
          <w:p w:rsidR="00F809E7" w:rsidRPr="000F2F3E" w:rsidRDefault="00F809E7" w:rsidP="00F809E7">
            <w:pPr>
              <w:widowControl w:val="0"/>
              <w:spacing w:after="0" w:line="240" w:lineRule="auto"/>
              <w:rPr>
                <w:rFonts w:ascii="Sylfaen" w:eastAsia="Arial Unicode MS" w:hAnsi="Sylfaen" w:cs="Arial Unicode MS"/>
                <w:color w:val="auto"/>
                <w:sz w:val="20"/>
                <w:szCs w:val="20"/>
              </w:rPr>
            </w:pPr>
            <w:r w:rsidRPr="000F2F3E">
              <w:rPr>
                <w:rFonts w:ascii="Sylfaen" w:hAnsi="Sylfaen" w:cs="Sylfaen"/>
                <w:color w:val="auto"/>
                <w:sz w:val="20"/>
                <w:szCs w:val="20"/>
                <w:shd w:val="clear" w:color="auto" w:fill="FFFFFF"/>
              </w:rPr>
              <w:t xml:space="preserve">ა(ა) </w:t>
            </w:r>
            <w:r w:rsidR="00D65262">
              <w:rPr>
                <w:rFonts w:ascii="Sylfaen" w:hAnsi="Sylfaen" w:cs="Sylfaen"/>
                <w:color w:val="auto"/>
                <w:sz w:val="20"/>
                <w:szCs w:val="20"/>
                <w:shd w:val="clear" w:color="auto" w:fill="FFFFFF"/>
                <w:lang w:val="en-US"/>
              </w:rPr>
              <w:t xml:space="preserve">- </w:t>
            </w:r>
            <w:r w:rsidRPr="000F2F3E">
              <w:rPr>
                <w:rFonts w:ascii="Sylfaen" w:hAnsi="Sylfaen" w:cs="Sylfaen"/>
                <w:color w:val="auto"/>
                <w:sz w:val="20"/>
                <w:szCs w:val="20"/>
                <w:shd w:val="clear" w:color="auto" w:fill="FFFFFF"/>
              </w:rPr>
              <w:t>იპ საექთნო საქმიანობის ხარისხის შეფასების, მართვის და უწყვეტი გადამზადების ცენტრი „მომავლის ექთანი“</w:t>
            </w:r>
          </w:p>
        </w:tc>
      </w:tr>
    </w:tbl>
    <w:p w:rsidR="00F809E7" w:rsidRPr="000F2F3E" w:rsidRDefault="00F809E7" w:rsidP="00AD4BC4">
      <w:pPr>
        <w:spacing w:after="0" w:line="240" w:lineRule="auto"/>
        <w:jc w:val="both"/>
        <w:rPr>
          <w:rFonts w:ascii="Sylfaen" w:eastAsia="Arial Unicode MS" w:hAnsi="Sylfaen" w:cs="Arial Unicode MS"/>
          <w:b/>
          <w:color w:val="auto"/>
          <w:sz w:val="20"/>
          <w:szCs w:val="20"/>
        </w:rPr>
      </w:pPr>
    </w:p>
    <w:p w:rsidR="00F809E7" w:rsidRPr="000F2F3E" w:rsidRDefault="00F809E7" w:rsidP="00AD4BC4">
      <w:pPr>
        <w:spacing w:after="0" w:line="240" w:lineRule="auto"/>
        <w:jc w:val="both"/>
        <w:rPr>
          <w:rFonts w:ascii="Sylfaen" w:eastAsia="Arial Unicode MS" w:hAnsi="Sylfaen" w:cs="Arial Unicode MS"/>
          <w:b/>
          <w:color w:val="auto"/>
          <w:sz w:val="20"/>
          <w:szCs w:val="20"/>
        </w:rPr>
      </w:pPr>
    </w:p>
    <w:p w:rsidR="00F809E7" w:rsidRPr="000F2F3E" w:rsidRDefault="00F809E7" w:rsidP="00AD4BC4">
      <w:pPr>
        <w:spacing w:after="0" w:line="240" w:lineRule="auto"/>
        <w:jc w:val="both"/>
        <w:rPr>
          <w:rFonts w:ascii="Sylfaen" w:eastAsia="Arial Unicode MS" w:hAnsi="Sylfaen" w:cs="Arial Unicode MS"/>
          <w:b/>
          <w:color w:val="auto"/>
          <w:sz w:val="20"/>
          <w:szCs w:val="20"/>
        </w:rPr>
      </w:pPr>
    </w:p>
    <w:p w:rsidR="00F809E7" w:rsidRPr="000F2F3E" w:rsidRDefault="00F809E7" w:rsidP="00AD4BC4">
      <w:pPr>
        <w:spacing w:after="0" w:line="240" w:lineRule="auto"/>
        <w:jc w:val="both"/>
        <w:rPr>
          <w:rFonts w:ascii="Sylfaen" w:eastAsia="Arial Unicode MS" w:hAnsi="Sylfaen" w:cs="Arial Unicode MS"/>
          <w:b/>
          <w:color w:val="auto"/>
          <w:sz w:val="20"/>
          <w:szCs w:val="20"/>
        </w:rPr>
      </w:pPr>
    </w:p>
    <w:p w:rsidR="00F809E7" w:rsidRPr="000F2F3E" w:rsidRDefault="00F809E7" w:rsidP="00AD4BC4">
      <w:pPr>
        <w:spacing w:after="0" w:line="240" w:lineRule="auto"/>
        <w:jc w:val="both"/>
        <w:rPr>
          <w:rFonts w:ascii="Sylfaen" w:eastAsia="Arial Unicode MS" w:hAnsi="Sylfaen" w:cs="Arial Unicode MS"/>
          <w:b/>
          <w:color w:val="auto"/>
          <w:sz w:val="20"/>
          <w:szCs w:val="20"/>
        </w:rPr>
      </w:pPr>
    </w:p>
    <w:p w:rsidR="00F809E7" w:rsidRPr="000F2F3E" w:rsidRDefault="00F809E7" w:rsidP="00AD4BC4">
      <w:pPr>
        <w:spacing w:after="0" w:line="240" w:lineRule="auto"/>
        <w:jc w:val="both"/>
        <w:rPr>
          <w:rFonts w:ascii="Sylfaen" w:eastAsia="Arial Unicode MS" w:hAnsi="Sylfaen" w:cs="Arial Unicode MS"/>
          <w:b/>
          <w:color w:val="auto"/>
          <w:sz w:val="20"/>
          <w:szCs w:val="20"/>
        </w:rPr>
      </w:pPr>
    </w:p>
    <w:p w:rsidR="00F809E7" w:rsidRPr="000F2F3E" w:rsidRDefault="00F809E7" w:rsidP="00AD4BC4">
      <w:pPr>
        <w:spacing w:after="0" w:line="240" w:lineRule="auto"/>
        <w:jc w:val="both"/>
        <w:rPr>
          <w:rFonts w:ascii="Sylfaen" w:eastAsia="Arial Unicode MS" w:hAnsi="Sylfaen" w:cs="Arial Unicode MS"/>
          <w:b/>
          <w:color w:val="auto"/>
          <w:sz w:val="20"/>
          <w:szCs w:val="20"/>
        </w:rPr>
      </w:pPr>
    </w:p>
    <w:p w:rsidR="00F809E7" w:rsidRPr="000F2F3E" w:rsidRDefault="00F809E7" w:rsidP="00AD4BC4">
      <w:pPr>
        <w:spacing w:after="0" w:line="240" w:lineRule="auto"/>
        <w:jc w:val="both"/>
        <w:rPr>
          <w:rFonts w:ascii="Sylfaen" w:eastAsia="Arial Unicode MS" w:hAnsi="Sylfaen" w:cs="Arial Unicode MS"/>
          <w:b/>
          <w:color w:val="auto"/>
          <w:sz w:val="20"/>
          <w:szCs w:val="20"/>
        </w:rPr>
      </w:pPr>
    </w:p>
    <w:p w:rsidR="00F809E7" w:rsidRPr="000F2F3E" w:rsidRDefault="00F809E7" w:rsidP="00AD4BC4">
      <w:pPr>
        <w:spacing w:after="0" w:line="240" w:lineRule="auto"/>
        <w:jc w:val="both"/>
        <w:rPr>
          <w:rFonts w:ascii="Sylfaen" w:eastAsia="Arial Unicode MS" w:hAnsi="Sylfaen" w:cs="Arial Unicode MS"/>
          <w:b/>
          <w:color w:val="auto"/>
          <w:sz w:val="20"/>
          <w:szCs w:val="20"/>
        </w:rPr>
      </w:pPr>
    </w:p>
    <w:p w:rsidR="00F809E7" w:rsidRPr="000F2F3E" w:rsidRDefault="00F809E7" w:rsidP="00AD4BC4">
      <w:pPr>
        <w:spacing w:after="0" w:line="240" w:lineRule="auto"/>
        <w:jc w:val="both"/>
        <w:rPr>
          <w:rFonts w:ascii="Sylfaen" w:eastAsia="Arial Unicode MS" w:hAnsi="Sylfaen" w:cs="Arial Unicode MS"/>
          <w:b/>
          <w:color w:val="auto"/>
          <w:sz w:val="20"/>
          <w:szCs w:val="20"/>
        </w:rPr>
      </w:pPr>
    </w:p>
    <w:p w:rsidR="00F809E7" w:rsidRPr="000F2F3E" w:rsidRDefault="00F809E7" w:rsidP="00AD4BC4">
      <w:pPr>
        <w:spacing w:after="0" w:line="240" w:lineRule="auto"/>
        <w:jc w:val="both"/>
        <w:rPr>
          <w:rFonts w:ascii="Sylfaen" w:eastAsia="Arial Unicode MS" w:hAnsi="Sylfaen" w:cs="Arial Unicode MS"/>
          <w:b/>
          <w:color w:val="auto"/>
          <w:sz w:val="20"/>
          <w:szCs w:val="20"/>
        </w:rPr>
      </w:pPr>
    </w:p>
    <w:p w:rsidR="00F809E7" w:rsidRPr="000F2F3E" w:rsidRDefault="00F809E7" w:rsidP="00AD4BC4">
      <w:pPr>
        <w:spacing w:after="0" w:line="240" w:lineRule="auto"/>
        <w:jc w:val="both"/>
        <w:rPr>
          <w:rFonts w:ascii="Sylfaen" w:eastAsia="Arial Unicode MS" w:hAnsi="Sylfaen" w:cs="Arial Unicode MS"/>
          <w:b/>
          <w:color w:val="auto"/>
          <w:sz w:val="20"/>
          <w:szCs w:val="20"/>
        </w:rPr>
      </w:pPr>
    </w:p>
    <w:p w:rsidR="00F809E7" w:rsidRPr="000F2F3E" w:rsidRDefault="00F809E7" w:rsidP="00AD4BC4">
      <w:pPr>
        <w:spacing w:after="0" w:line="240" w:lineRule="auto"/>
        <w:jc w:val="both"/>
        <w:rPr>
          <w:rFonts w:ascii="Sylfaen" w:eastAsia="Arial Unicode MS" w:hAnsi="Sylfaen" w:cs="Arial Unicode MS"/>
          <w:b/>
          <w:color w:val="auto"/>
          <w:sz w:val="20"/>
          <w:szCs w:val="20"/>
        </w:rPr>
      </w:pPr>
    </w:p>
    <w:p w:rsidR="00C20E6A" w:rsidRPr="000F2F3E" w:rsidRDefault="00C20E6A" w:rsidP="00AD4BC4">
      <w:pPr>
        <w:spacing w:after="0" w:line="240" w:lineRule="auto"/>
        <w:jc w:val="both"/>
        <w:rPr>
          <w:rFonts w:ascii="Sylfaen" w:eastAsia="Merriweather" w:hAnsi="Sylfaen" w:cs="Merriweather"/>
          <w:b/>
          <w:color w:val="auto"/>
          <w:sz w:val="20"/>
          <w:szCs w:val="20"/>
        </w:rPr>
      </w:pPr>
    </w:p>
    <w:sectPr w:rsidR="00C20E6A" w:rsidRPr="000F2F3E" w:rsidSect="00995E27">
      <w:pgSz w:w="16838" w:h="11906"/>
      <w:pgMar w:top="1701" w:right="1134" w:bottom="850" w:left="1134"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0421" w:rsidRDefault="00820421">
      <w:pPr>
        <w:spacing w:after="0" w:line="240" w:lineRule="auto"/>
      </w:pPr>
      <w:r>
        <w:separator/>
      </w:r>
    </w:p>
  </w:endnote>
  <w:endnote w:type="continuationSeparator" w:id="0">
    <w:p w:rsidR="00820421" w:rsidRDefault="008204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Merriweather">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Nova Mono">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0421" w:rsidRDefault="00820421">
      <w:pPr>
        <w:spacing w:after="0" w:line="240" w:lineRule="auto"/>
      </w:pPr>
      <w:r>
        <w:separator/>
      </w:r>
    </w:p>
  </w:footnote>
  <w:footnote w:type="continuationSeparator" w:id="0">
    <w:p w:rsidR="00820421" w:rsidRDefault="00820421">
      <w:pPr>
        <w:spacing w:after="0" w:line="240" w:lineRule="auto"/>
      </w:pPr>
      <w:r>
        <w:continuationSeparator/>
      </w:r>
    </w:p>
  </w:footnote>
  <w:footnote w:id="1">
    <w:p w:rsidR="003C2F91" w:rsidRPr="00F47CF8" w:rsidRDefault="003C2F91" w:rsidP="001622BD">
      <w:pPr>
        <w:pStyle w:val="FootnoteText"/>
        <w:jc w:val="both"/>
        <w:rPr>
          <w:rFonts w:ascii="Sylfaen" w:hAnsi="Sylfaen"/>
        </w:rPr>
      </w:pPr>
      <w:r>
        <w:rPr>
          <w:vertAlign w:val="superscript"/>
        </w:rPr>
        <w:footnoteRef/>
      </w:r>
      <w:r>
        <w:rPr>
          <w:rFonts w:ascii="Arial Unicode MS" w:eastAsia="Arial Unicode MS" w:hAnsi="Arial Unicode MS" w:cs="Arial Unicode MS"/>
          <w:b/>
        </w:rPr>
        <w:t>პროფესიულმა სტუდენტმა მონიტორიგნის შესრულებაში უნდა დააგროვოს არანაკლებ 20 დადებითი შეფასებისა.</w:t>
      </w:r>
    </w:p>
  </w:footnote>
  <w:footnote w:id="2">
    <w:p w:rsidR="003C2F91" w:rsidRPr="0054293B" w:rsidRDefault="003C2F91" w:rsidP="001622BD">
      <w:pPr>
        <w:pStyle w:val="FootnoteText"/>
        <w:jc w:val="both"/>
        <w:rPr>
          <w:rFonts w:ascii="Sylfaen" w:hAnsi="Sylfaen"/>
        </w:rPr>
      </w:pPr>
      <w:r>
        <w:rPr>
          <w:rStyle w:val="FootnoteReference"/>
        </w:rPr>
        <w:footnoteRef/>
      </w:r>
      <w:r>
        <w:t xml:space="preserve"> </w:t>
      </w:r>
      <w:r>
        <w:rPr>
          <w:rFonts w:ascii="Arial Unicode MS" w:eastAsia="Arial Unicode MS" w:hAnsi="Arial Unicode MS" w:cs="Arial Unicode MS"/>
          <w:b/>
        </w:rPr>
        <w:t>პროფესიულმა სტუდენტმა თითოეული სწავლის შედეგის საექთნო პროცესის შესრულებაში, მეთვალყურეობის ქვეშ და დამოუკიდებლად, უნდა დააგროვოს არანაკლებ 20 დადებითი შეფასებისა.</w:t>
      </w:r>
    </w:p>
  </w:footnote>
  <w:footnote w:id="3">
    <w:p w:rsidR="003C2F91" w:rsidRPr="0054293B" w:rsidRDefault="003C2F91" w:rsidP="001622BD">
      <w:pPr>
        <w:pStyle w:val="FootnoteText"/>
        <w:jc w:val="both"/>
        <w:rPr>
          <w:rFonts w:ascii="Sylfaen" w:hAnsi="Sylfaen"/>
        </w:rPr>
      </w:pPr>
      <w:r>
        <w:rPr>
          <w:rStyle w:val="FootnoteReference"/>
        </w:rPr>
        <w:footnoteRef/>
      </w:r>
      <w:r>
        <w:t xml:space="preserve"> </w:t>
      </w:r>
      <w:r>
        <w:rPr>
          <w:rFonts w:ascii="Arial Unicode MS" w:eastAsia="Arial Unicode MS" w:hAnsi="Arial Unicode MS" w:cs="Arial Unicode MS"/>
          <w:b/>
        </w:rPr>
        <w:t>პროფესიულმა სტუდენტმა თითოეული სწავლის შედეგის საექთნო მანიპულაციების შესრულებაში, მეთვალყურეობის ქვეშ და გარეშე, უნდა დააგროვოს არანაკლებ 20 დადებითი შეფასებისა.</w:t>
      </w:r>
    </w:p>
    <w:p w:rsidR="003C2F91" w:rsidRPr="0054293B" w:rsidRDefault="003C2F91" w:rsidP="00574352">
      <w:pPr>
        <w:pStyle w:val="FootnoteText"/>
        <w:rPr>
          <w:rFonts w:ascii="Sylfaen" w:hAnsi="Sylfaen"/>
        </w:rPr>
      </w:pPr>
    </w:p>
  </w:footnote>
  <w:footnote w:id="4">
    <w:p w:rsidR="00276C3F" w:rsidRPr="0054293B" w:rsidRDefault="00276C3F" w:rsidP="00B828D2">
      <w:pPr>
        <w:pStyle w:val="FootnoteText"/>
        <w:rPr>
          <w:rFonts w:ascii="Sylfaen" w:hAnsi="Sylfaen"/>
        </w:rPr>
      </w:pPr>
      <w:r>
        <w:rPr>
          <w:rStyle w:val="FootnoteReference"/>
        </w:rPr>
        <w:footnoteRef/>
      </w:r>
      <w:r>
        <w:t xml:space="preserve"> </w:t>
      </w:r>
      <w:r>
        <w:rPr>
          <w:rFonts w:ascii="Arial Unicode MS" w:eastAsia="Arial Unicode MS" w:hAnsi="Arial Unicode MS" w:cs="Arial Unicode MS"/>
          <w:b/>
        </w:rPr>
        <w:t>პროფესიულმა სტუდენტმა თითოეული სწავლის შედეგის საექთნო მანიპულაციების შესრულებაში უნდა დააგროვოს არანაკლებ 20 დადებითი შეფასებისა.</w:t>
      </w:r>
    </w:p>
    <w:p w:rsidR="00276C3F" w:rsidRPr="0054293B" w:rsidRDefault="00276C3F" w:rsidP="00B828D2">
      <w:pPr>
        <w:pStyle w:val="FootnoteText"/>
        <w:rPr>
          <w:rFonts w:ascii="Sylfaen" w:hAnsi="Sylfae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319E1"/>
    <w:multiLevelType w:val="multilevel"/>
    <w:tmpl w:val="0E24E638"/>
    <w:lvl w:ilvl="0">
      <w:start w:val="1"/>
      <w:numFmt w:val="decimal"/>
      <w:lvlText w:val="%1."/>
      <w:lvlJc w:val="left"/>
      <w:pPr>
        <w:ind w:left="81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6BB642E"/>
    <w:multiLevelType w:val="hybridMultilevel"/>
    <w:tmpl w:val="1E1ED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07335"/>
    <w:multiLevelType w:val="multilevel"/>
    <w:tmpl w:val="27182E5A"/>
    <w:lvl w:ilvl="0">
      <w:start w:val="1"/>
      <w:numFmt w:val="bullet"/>
      <w:lvlText w:val="●"/>
      <w:lvlJc w:val="left"/>
      <w:pPr>
        <w:ind w:left="720" w:hanging="360"/>
      </w:pPr>
      <w:rPr>
        <w:rFonts w:ascii="Noto Sans Symbols" w:eastAsia="Noto Sans Symbols" w:hAnsi="Noto Sans Symbols" w:cs="Noto Sans Symbols"/>
        <w:color w:val="00000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D412619"/>
    <w:multiLevelType w:val="multilevel"/>
    <w:tmpl w:val="90F6B7EC"/>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133471F1"/>
    <w:multiLevelType w:val="multilevel"/>
    <w:tmpl w:val="D65C2A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41340C4"/>
    <w:multiLevelType w:val="multilevel"/>
    <w:tmpl w:val="B05429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7D61538"/>
    <w:multiLevelType w:val="multilevel"/>
    <w:tmpl w:val="9848739C"/>
    <w:lvl w:ilvl="0">
      <w:start w:val="1"/>
      <w:numFmt w:val="decimal"/>
      <w:lvlText w:val="%1."/>
      <w:lvlJc w:val="left"/>
      <w:pPr>
        <w:ind w:left="720" w:hanging="360"/>
      </w:pPr>
      <w:rPr>
        <w:color w:val="00000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2739C6"/>
    <w:multiLevelType w:val="multilevel"/>
    <w:tmpl w:val="52FAC2F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8" w15:restartNumberingAfterBreak="0">
    <w:nsid w:val="21D4021E"/>
    <w:multiLevelType w:val="multilevel"/>
    <w:tmpl w:val="BFE2C480"/>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9" w15:restartNumberingAfterBreak="0">
    <w:nsid w:val="23175263"/>
    <w:multiLevelType w:val="multilevel"/>
    <w:tmpl w:val="EF30B606"/>
    <w:lvl w:ilvl="0">
      <w:start w:val="1"/>
      <w:numFmt w:val="decimal"/>
      <w:lvlText w:val="%1."/>
      <w:lvlJc w:val="left"/>
      <w:pPr>
        <w:ind w:left="754" w:hanging="358"/>
      </w:pPr>
      <w:rPr>
        <w:b w:val="0"/>
      </w:rPr>
    </w:lvl>
    <w:lvl w:ilvl="1">
      <w:start w:val="1"/>
      <w:numFmt w:val="lowerLetter"/>
      <w:lvlText w:val="%2."/>
      <w:lvlJc w:val="left"/>
      <w:pPr>
        <w:ind w:left="1474" w:hanging="360"/>
      </w:pPr>
    </w:lvl>
    <w:lvl w:ilvl="2">
      <w:start w:val="1"/>
      <w:numFmt w:val="lowerRoman"/>
      <w:lvlText w:val="%3."/>
      <w:lvlJc w:val="right"/>
      <w:pPr>
        <w:ind w:left="2194" w:hanging="180"/>
      </w:pPr>
    </w:lvl>
    <w:lvl w:ilvl="3">
      <w:start w:val="1"/>
      <w:numFmt w:val="decimal"/>
      <w:lvlText w:val="%4."/>
      <w:lvlJc w:val="left"/>
      <w:pPr>
        <w:ind w:left="2914" w:hanging="360"/>
      </w:pPr>
    </w:lvl>
    <w:lvl w:ilvl="4">
      <w:start w:val="1"/>
      <w:numFmt w:val="lowerLetter"/>
      <w:lvlText w:val="%5."/>
      <w:lvlJc w:val="left"/>
      <w:pPr>
        <w:ind w:left="3634" w:hanging="360"/>
      </w:pPr>
    </w:lvl>
    <w:lvl w:ilvl="5">
      <w:start w:val="1"/>
      <w:numFmt w:val="lowerRoman"/>
      <w:lvlText w:val="%6."/>
      <w:lvlJc w:val="right"/>
      <w:pPr>
        <w:ind w:left="4354" w:hanging="180"/>
      </w:pPr>
    </w:lvl>
    <w:lvl w:ilvl="6">
      <w:start w:val="1"/>
      <w:numFmt w:val="decimal"/>
      <w:lvlText w:val="%7."/>
      <w:lvlJc w:val="left"/>
      <w:pPr>
        <w:ind w:left="5074" w:hanging="360"/>
      </w:pPr>
    </w:lvl>
    <w:lvl w:ilvl="7">
      <w:start w:val="1"/>
      <w:numFmt w:val="lowerLetter"/>
      <w:lvlText w:val="%8."/>
      <w:lvlJc w:val="left"/>
      <w:pPr>
        <w:ind w:left="5794" w:hanging="360"/>
      </w:pPr>
    </w:lvl>
    <w:lvl w:ilvl="8">
      <w:start w:val="1"/>
      <w:numFmt w:val="lowerRoman"/>
      <w:lvlText w:val="%9."/>
      <w:lvlJc w:val="right"/>
      <w:pPr>
        <w:ind w:left="6514" w:hanging="180"/>
      </w:pPr>
    </w:lvl>
  </w:abstractNum>
  <w:abstractNum w:abstractNumId="10" w15:restartNumberingAfterBreak="0">
    <w:nsid w:val="371B53F6"/>
    <w:multiLevelType w:val="multilevel"/>
    <w:tmpl w:val="8A86A9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74F13F0"/>
    <w:multiLevelType w:val="multilevel"/>
    <w:tmpl w:val="1D3ABA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9745D27"/>
    <w:multiLevelType w:val="multilevel"/>
    <w:tmpl w:val="E32495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EC30EF2"/>
    <w:multiLevelType w:val="hybridMultilevel"/>
    <w:tmpl w:val="246C9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CA5607"/>
    <w:multiLevelType w:val="multilevel"/>
    <w:tmpl w:val="188C0330"/>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41AF26E2"/>
    <w:multiLevelType w:val="multilevel"/>
    <w:tmpl w:val="B6DEDA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4C50043"/>
    <w:multiLevelType w:val="multilevel"/>
    <w:tmpl w:val="62FCCC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6EE60FC"/>
    <w:multiLevelType w:val="multilevel"/>
    <w:tmpl w:val="EE64124A"/>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5130739C"/>
    <w:multiLevelType w:val="multilevel"/>
    <w:tmpl w:val="13EE13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1DB1841"/>
    <w:multiLevelType w:val="multilevel"/>
    <w:tmpl w:val="4950126A"/>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20" w15:restartNumberingAfterBreak="0">
    <w:nsid w:val="53BB747E"/>
    <w:multiLevelType w:val="multilevel"/>
    <w:tmpl w:val="BA9A2130"/>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56B6424C"/>
    <w:multiLevelType w:val="multilevel"/>
    <w:tmpl w:val="26CEF8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56EC6454"/>
    <w:multiLevelType w:val="multilevel"/>
    <w:tmpl w:val="13C0EE80"/>
    <w:lvl w:ilvl="0">
      <w:start w:val="1"/>
      <w:numFmt w:val="decimal"/>
      <w:lvlText w:val="%1."/>
      <w:lvlJc w:val="left"/>
      <w:pPr>
        <w:ind w:left="754" w:hanging="358"/>
      </w:pPr>
      <w:rPr>
        <w:b w:val="0"/>
      </w:rPr>
    </w:lvl>
    <w:lvl w:ilvl="1">
      <w:start w:val="1"/>
      <w:numFmt w:val="lowerLetter"/>
      <w:lvlText w:val="%2."/>
      <w:lvlJc w:val="left"/>
      <w:pPr>
        <w:ind w:left="1474" w:hanging="360"/>
      </w:pPr>
    </w:lvl>
    <w:lvl w:ilvl="2">
      <w:start w:val="1"/>
      <w:numFmt w:val="lowerRoman"/>
      <w:lvlText w:val="%3."/>
      <w:lvlJc w:val="right"/>
      <w:pPr>
        <w:ind w:left="2194" w:hanging="180"/>
      </w:pPr>
    </w:lvl>
    <w:lvl w:ilvl="3">
      <w:start w:val="1"/>
      <w:numFmt w:val="decimal"/>
      <w:lvlText w:val="%4."/>
      <w:lvlJc w:val="left"/>
      <w:pPr>
        <w:ind w:left="2914" w:hanging="360"/>
      </w:pPr>
    </w:lvl>
    <w:lvl w:ilvl="4">
      <w:start w:val="1"/>
      <w:numFmt w:val="lowerLetter"/>
      <w:lvlText w:val="%5."/>
      <w:lvlJc w:val="left"/>
      <w:pPr>
        <w:ind w:left="3634" w:hanging="360"/>
      </w:pPr>
    </w:lvl>
    <w:lvl w:ilvl="5">
      <w:start w:val="1"/>
      <w:numFmt w:val="lowerRoman"/>
      <w:lvlText w:val="%6."/>
      <w:lvlJc w:val="right"/>
      <w:pPr>
        <w:ind w:left="4354" w:hanging="180"/>
      </w:pPr>
    </w:lvl>
    <w:lvl w:ilvl="6">
      <w:start w:val="1"/>
      <w:numFmt w:val="decimal"/>
      <w:lvlText w:val="%7."/>
      <w:lvlJc w:val="left"/>
      <w:pPr>
        <w:ind w:left="5074" w:hanging="360"/>
      </w:pPr>
    </w:lvl>
    <w:lvl w:ilvl="7">
      <w:start w:val="1"/>
      <w:numFmt w:val="lowerLetter"/>
      <w:lvlText w:val="%8."/>
      <w:lvlJc w:val="left"/>
      <w:pPr>
        <w:ind w:left="5794" w:hanging="360"/>
      </w:pPr>
    </w:lvl>
    <w:lvl w:ilvl="8">
      <w:start w:val="1"/>
      <w:numFmt w:val="lowerRoman"/>
      <w:lvlText w:val="%9."/>
      <w:lvlJc w:val="right"/>
      <w:pPr>
        <w:ind w:left="6514" w:hanging="180"/>
      </w:pPr>
    </w:lvl>
  </w:abstractNum>
  <w:abstractNum w:abstractNumId="23" w15:restartNumberingAfterBreak="0">
    <w:nsid w:val="58AF71CA"/>
    <w:multiLevelType w:val="multilevel"/>
    <w:tmpl w:val="3A7047E8"/>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5B1A44DD"/>
    <w:multiLevelType w:val="multilevel"/>
    <w:tmpl w:val="42867CAC"/>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5F6B677F"/>
    <w:multiLevelType w:val="multilevel"/>
    <w:tmpl w:val="75E415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637A17BF"/>
    <w:multiLevelType w:val="multilevel"/>
    <w:tmpl w:val="678CE1BC"/>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6A981E56"/>
    <w:multiLevelType w:val="multilevel"/>
    <w:tmpl w:val="0CF441C6"/>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6F2B2365"/>
    <w:multiLevelType w:val="multilevel"/>
    <w:tmpl w:val="3D18468A"/>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7082003D"/>
    <w:multiLevelType w:val="multilevel"/>
    <w:tmpl w:val="9B885120"/>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755C182C"/>
    <w:multiLevelType w:val="multilevel"/>
    <w:tmpl w:val="196826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79481E99"/>
    <w:multiLevelType w:val="hybridMultilevel"/>
    <w:tmpl w:val="39C8FB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FD4685"/>
    <w:multiLevelType w:val="hybridMultilevel"/>
    <w:tmpl w:val="644C2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B25882"/>
    <w:multiLevelType w:val="multilevel"/>
    <w:tmpl w:val="732E442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7FF47EA9"/>
    <w:multiLevelType w:val="multilevel"/>
    <w:tmpl w:val="CA9AFDEA"/>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25"/>
  </w:num>
  <w:num w:numId="2">
    <w:abstractNumId w:val="8"/>
  </w:num>
  <w:num w:numId="3">
    <w:abstractNumId w:val="3"/>
  </w:num>
  <w:num w:numId="4">
    <w:abstractNumId w:val="14"/>
  </w:num>
  <w:num w:numId="5">
    <w:abstractNumId w:val="18"/>
  </w:num>
  <w:num w:numId="6">
    <w:abstractNumId w:val="27"/>
  </w:num>
  <w:num w:numId="7">
    <w:abstractNumId w:val="21"/>
  </w:num>
  <w:num w:numId="8">
    <w:abstractNumId w:val="22"/>
  </w:num>
  <w:num w:numId="9">
    <w:abstractNumId w:val="26"/>
  </w:num>
  <w:num w:numId="10">
    <w:abstractNumId w:val="12"/>
  </w:num>
  <w:num w:numId="11">
    <w:abstractNumId w:val="34"/>
  </w:num>
  <w:num w:numId="12">
    <w:abstractNumId w:val="24"/>
  </w:num>
  <w:num w:numId="13">
    <w:abstractNumId w:val="10"/>
  </w:num>
  <w:num w:numId="14">
    <w:abstractNumId w:val="5"/>
  </w:num>
  <w:num w:numId="15">
    <w:abstractNumId w:val="11"/>
  </w:num>
  <w:num w:numId="16">
    <w:abstractNumId w:val="16"/>
  </w:num>
  <w:num w:numId="17">
    <w:abstractNumId w:val="33"/>
  </w:num>
  <w:num w:numId="18">
    <w:abstractNumId w:val="1"/>
  </w:num>
  <w:num w:numId="19">
    <w:abstractNumId w:val="0"/>
  </w:num>
  <w:num w:numId="20">
    <w:abstractNumId w:val="9"/>
  </w:num>
  <w:num w:numId="21">
    <w:abstractNumId w:val="4"/>
  </w:num>
  <w:num w:numId="22">
    <w:abstractNumId w:val="30"/>
  </w:num>
  <w:num w:numId="23">
    <w:abstractNumId w:val="7"/>
  </w:num>
  <w:num w:numId="24">
    <w:abstractNumId w:val="28"/>
  </w:num>
  <w:num w:numId="25">
    <w:abstractNumId w:val="23"/>
  </w:num>
  <w:num w:numId="26">
    <w:abstractNumId w:val="15"/>
  </w:num>
  <w:num w:numId="27">
    <w:abstractNumId w:val="20"/>
  </w:num>
  <w:num w:numId="28">
    <w:abstractNumId w:val="19"/>
  </w:num>
  <w:num w:numId="29">
    <w:abstractNumId w:val="29"/>
  </w:num>
  <w:num w:numId="30">
    <w:abstractNumId w:val="17"/>
  </w:num>
  <w:num w:numId="31">
    <w:abstractNumId w:val="31"/>
  </w:num>
  <w:num w:numId="32">
    <w:abstractNumId w:val="6"/>
  </w:num>
  <w:num w:numId="33">
    <w:abstractNumId w:val="2"/>
  </w:num>
  <w:num w:numId="34">
    <w:abstractNumId w:val="32"/>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20E6A"/>
    <w:rsid w:val="000155DE"/>
    <w:rsid w:val="0005387D"/>
    <w:rsid w:val="000B541E"/>
    <w:rsid w:val="000C09B5"/>
    <w:rsid w:val="000F2F3E"/>
    <w:rsid w:val="00104A1E"/>
    <w:rsid w:val="001609E2"/>
    <w:rsid w:val="001622BD"/>
    <w:rsid w:val="00180135"/>
    <w:rsid w:val="001A5256"/>
    <w:rsid w:val="00234989"/>
    <w:rsid w:val="00254E2F"/>
    <w:rsid w:val="002623C1"/>
    <w:rsid w:val="00276C3F"/>
    <w:rsid w:val="00297D0D"/>
    <w:rsid w:val="00344536"/>
    <w:rsid w:val="00361B51"/>
    <w:rsid w:val="0038339E"/>
    <w:rsid w:val="003C2F91"/>
    <w:rsid w:val="003C6DAB"/>
    <w:rsid w:val="003D73FE"/>
    <w:rsid w:val="003E4323"/>
    <w:rsid w:val="00437738"/>
    <w:rsid w:val="004C066B"/>
    <w:rsid w:val="004D3299"/>
    <w:rsid w:val="00514F3D"/>
    <w:rsid w:val="005156C9"/>
    <w:rsid w:val="00574352"/>
    <w:rsid w:val="0060382A"/>
    <w:rsid w:val="00647D95"/>
    <w:rsid w:val="006D2A25"/>
    <w:rsid w:val="006F7748"/>
    <w:rsid w:val="0072198C"/>
    <w:rsid w:val="00722DCB"/>
    <w:rsid w:val="00764F19"/>
    <w:rsid w:val="007B2169"/>
    <w:rsid w:val="007E7398"/>
    <w:rsid w:val="00804760"/>
    <w:rsid w:val="00820421"/>
    <w:rsid w:val="00882ECE"/>
    <w:rsid w:val="00894A59"/>
    <w:rsid w:val="00913A0C"/>
    <w:rsid w:val="009140E0"/>
    <w:rsid w:val="009216FA"/>
    <w:rsid w:val="00927FFD"/>
    <w:rsid w:val="00943C2C"/>
    <w:rsid w:val="00995E27"/>
    <w:rsid w:val="009E22A6"/>
    <w:rsid w:val="009E2AF7"/>
    <w:rsid w:val="00AA3561"/>
    <w:rsid w:val="00AC563D"/>
    <w:rsid w:val="00AD4BC4"/>
    <w:rsid w:val="00AF745E"/>
    <w:rsid w:val="00B20201"/>
    <w:rsid w:val="00B24B39"/>
    <w:rsid w:val="00B26A4E"/>
    <w:rsid w:val="00B63594"/>
    <w:rsid w:val="00B828D2"/>
    <w:rsid w:val="00BD1F4C"/>
    <w:rsid w:val="00BF2791"/>
    <w:rsid w:val="00C01C8D"/>
    <w:rsid w:val="00C20E6A"/>
    <w:rsid w:val="00C2776B"/>
    <w:rsid w:val="00C439ED"/>
    <w:rsid w:val="00C94233"/>
    <w:rsid w:val="00CA4545"/>
    <w:rsid w:val="00CC1D57"/>
    <w:rsid w:val="00CF2B0D"/>
    <w:rsid w:val="00D61A01"/>
    <w:rsid w:val="00D65262"/>
    <w:rsid w:val="00D760D2"/>
    <w:rsid w:val="00D87965"/>
    <w:rsid w:val="00DC150E"/>
    <w:rsid w:val="00DC692D"/>
    <w:rsid w:val="00E25679"/>
    <w:rsid w:val="00EC5154"/>
    <w:rsid w:val="00F47CF8"/>
    <w:rsid w:val="00F518E3"/>
    <w:rsid w:val="00F61B7D"/>
    <w:rsid w:val="00F73531"/>
    <w:rsid w:val="00F809E7"/>
    <w:rsid w:val="00FA590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302B2"/>
  <w15:docId w15:val="{BC24C520-D6D5-4FA8-B2B7-54A348ECD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995E27"/>
  </w:style>
  <w:style w:type="paragraph" w:styleId="Heading1">
    <w:name w:val="heading 1"/>
    <w:basedOn w:val="Normal"/>
    <w:next w:val="Normal"/>
    <w:rsid w:val="00995E27"/>
    <w:pPr>
      <w:keepNext/>
      <w:keepLines/>
      <w:spacing w:before="480" w:after="120"/>
      <w:outlineLvl w:val="0"/>
    </w:pPr>
    <w:rPr>
      <w:b/>
      <w:sz w:val="48"/>
      <w:szCs w:val="48"/>
    </w:rPr>
  </w:style>
  <w:style w:type="paragraph" w:styleId="Heading2">
    <w:name w:val="heading 2"/>
    <w:basedOn w:val="Normal"/>
    <w:next w:val="Normal"/>
    <w:rsid w:val="00995E27"/>
    <w:pPr>
      <w:keepNext/>
      <w:keepLines/>
      <w:spacing w:before="360" w:after="80"/>
      <w:outlineLvl w:val="1"/>
    </w:pPr>
    <w:rPr>
      <w:b/>
      <w:sz w:val="36"/>
      <w:szCs w:val="36"/>
    </w:rPr>
  </w:style>
  <w:style w:type="paragraph" w:styleId="Heading3">
    <w:name w:val="heading 3"/>
    <w:basedOn w:val="Normal"/>
    <w:next w:val="Normal"/>
    <w:rsid w:val="00995E27"/>
    <w:pPr>
      <w:keepNext/>
      <w:keepLines/>
      <w:spacing w:before="280" w:after="80"/>
      <w:outlineLvl w:val="2"/>
    </w:pPr>
    <w:rPr>
      <w:b/>
      <w:sz w:val="28"/>
      <w:szCs w:val="28"/>
    </w:rPr>
  </w:style>
  <w:style w:type="paragraph" w:styleId="Heading4">
    <w:name w:val="heading 4"/>
    <w:basedOn w:val="Normal"/>
    <w:next w:val="Normal"/>
    <w:rsid w:val="00995E27"/>
    <w:pPr>
      <w:keepNext/>
      <w:keepLines/>
      <w:spacing w:before="240" w:after="40"/>
      <w:outlineLvl w:val="3"/>
    </w:pPr>
    <w:rPr>
      <w:b/>
      <w:sz w:val="24"/>
      <w:szCs w:val="24"/>
    </w:rPr>
  </w:style>
  <w:style w:type="paragraph" w:styleId="Heading5">
    <w:name w:val="heading 5"/>
    <w:basedOn w:val="Normal"/>
    <w:next w:val="Normal"/>
    <w:rsid w:val="00995E27"/>
    <w:pPr>
      <w:spacing w:before="200" w:after="0" w:line="360" w:lineRule="auto"/>
      <w:outlineLvl w:val="4"/>
    </w:pPr>
    <w:rPr>
      <w:rFonts w:ascii="Arial" w:eastAsia="Arial" w:hAnsi="Arial" w:cs="Arial"/>
      <w:i/>
    </w:rPr>
  </w:style>
  <w:style w:type="paragraph" w:styleId="Heading6">
    <w:name w:val="heading 6"/>
    <w:basedOn w:val="Normal"/>
    <w:next w:val="Normal"/>
    <w:rsid w:val="00995E27"/>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995E27"/>
    <w:pPr>
      <w:keepNext/>
      <w:keepLines/>
      <w:spacing w:before="480" w:after="120"/>
    </w:pPr>
    <w:rPr>
      <w:b/>
      <w:sz w:val="72"/>
      <w:szCs w:val="72"/>
    </w:rPr>
  </w:style>
  <w:style w:type="paragraph" w:styleId="Subtitle">
    <w:name w:val="Subtitle"/>
    <w:basedOn w:val="Normal"/>
    <w:next w:val="Normal"/>
    <w:rsid w:val="00995E27"/>
    <w:pPr>
      <w:keepNext/>
      <w:keepLines/>
      <w:spacing w:before="360" w:after="80"/>
    </w:pPr>
    <w:rPr>
      <w:rFonts w:ascii="Georgia" w:eastAsia="Georgia" w:hAnsi="Georgia" w:cs="Georgia"/>
      <w:i/>
      <w:color w:val="666666"/>
      <w:sz w:val="48"/>
      <w:szCs w:val="48"/>
    </w:rPr>
  </w:style>
  <w:style w:type="table" w:customStyle="1" w:styleId="a">
    <w:basedOn w:val="TableNormal"/>
    <w:rsid w:val="00995E27"/>
    <w:tblPr>
      <w:tblStyleRowBandSize w:val="1"/>
      <w:tblStyleColBandSize w:val="1"/>
      <w:tblCellMar>
        <w:top w:w="100" w:type="dxa"/>
        <w:left w:w="100" w:type="dxa"/>
        <w:bottom w:w="100" w:type="dxa"/>
        <w:right w:w="100" w:type="dxa"/>
      </w:tblCellMar>
    </w:tblPr>
  </w:style>
  <w:style w:type="table" w:customStyle="1" w:styleId="a0">
    <w:basedOn w:val="TableNormal"/>
    <w:rsid w:val="00995E27"/>
    <w:tblPr>
      <w:tblStyleRowBandSize w:val="1"/>
      <w:tblStyleColBandSize w:val="1"/>
      <w:tblCellMar>
        <w:top w:w="100" w:type="dxa"/>
        <w:left w:w="100" w:type="dxa"/>
        <w:bottom w:w="100" w:type="dxa"/>
        <w:right w:w="100" w:type="dxa"/>
      </w:tblCellMar>
    </w:tblPr>
  </w:style>
  <w:style w:type="table" w:customStyle="1" w:styleId="a1">
    <w:basedOn w:val="TableNormal"/>
    <w:rsid w:val="00995E27"/>
    <w:tblPr>
      <w:tblStyleRowBandSize w:val="1"/>
      <w:tblStyleColBandSize w:val="1"/>
      <w:tblCellMar>
        <w:top w:w="100" w:type="dxa"/>
        <w:left w:w="100" w:type="dxa"/>
        <w:bottom w:w="100" w:type="dxa"/>
        <w:right w:w="100" w:type="dxa"/>
      </w:tblCellMar>
    </w:tblPr>
  </w:style>
  <w:style w:type="table" w:customStyle="1" w:styleId="a2">
    <w:basedOn w:val="TableNormal"/>
    <w:rsid w:val="00995E27"/>
    <w:tblPr>
      <w:tblStyleRowBandSize w:val="1"/>
      <w:tblStyleColBandSize w:val="1"/>
      <w:tblCellMar>
        <w:top w:w="100" w:type="dxa"/>
        <w:left w:w="100" w:type="dxa"/>
        <w:bottom w:w="100" w:type="dxa"/>
        <w:right w:w="100" w:type="dxa"/>
      </w:tblCellMar>
    </w:tblPr>
  </w:style>
  <w:style w:type="table" w:customStyle="1" w:styleId="a3">
    <w:basedOn w:val="TableNormal"/>
    <w:rsid w:val="00995E27"/>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semiHidden/>
    <w:unhideWhenUsed/>
    <w:rsid w:val="0072198C"/>
    <w:pPr>
      <w:tabs>
        <w:tab w:val="center" w:pos="4844"/>
        <w:tab w:val="right" w:pos="9689"/>
      </w:tabs>
      <w:spacing w:after="0" w:line="240" w:lineRule="auto"/>
    </w:pPr>
  </w:style>
  <w:style w:type="character" w:customStyle="1" w:styleId="HeaderChar">
    <w:name w:val="Header Char"/>
    <w:basedOn w:val="DefaultParagraphFont"/>
    <w:link w:val="Header"/>
    <w:uiPriority w:val="99"/>
    <w:semiHidden/>
    <w:rsid w:val="0072198C"/>
  </w:style>
  <w:style w:type="paragraph" w:styleId="Footer">
    <w:name w:val="footer"/>
    <w:basedOn w:val="Normal"/>
    <w:link w:val="FooterChar"/>
    <w:uiPriority w:val="99"/>
    <w:semiHidden/>
    <w:unhideWhenUsed/>
    <w:rsid w:val="0072198C"/>
    <w:pPr>
      <w:tabs>
        <w:tab w:val="center" w:pos="4844"/>
        <w:tab w:val="right" w:pos="9689"/>
      </w:tabs>
      <w:spacing w:after="0" w:line="240" w:lineRule="auto"/>
    </w:pPr>
  </w:style>
  <w:style w:type="character" w:customStyle="1" w:styleId="FooterChar">
    <w:name w:val="Footer Char"/>
    <w:basedOn w:val="DefaultParagraphFont"/>
    <w:link w:val="Footer"/>
    <w:uiPriority w:val="99"/>
    <w:semiHidden/>
    <w:rsid w:val="0072198C"/>
  </w:style>
  <w:style w:type="paragraph" w:styleId="ListParagraph">
    <w:name w:val="List Paragraph"/>
    <w:basedOn w:val="Normal"/>
    <w:uiPriority w:val="34"/>
    <w:qFormat/>
    <w:rsid w:val="00BF2791"/>
    <w:pPr>
      <w:ind w:left="720"/>
      <w:contextualSpacing/>
    </w:pPr>
  </w:style>
  <w:style w:type="paragraph" w:styleId="FootnoteText">
    <w:name w:val="footnote text"/>
    <w:basedOn w:val="Normal"/>
    <w:link w:val="FootnoteTextChar"/>
    <w:uiPriority w:val="99"/>
    <w:semiHidden/>
    <w:unhideWhenUsed/>
    <w:rsid w:val="00F47CF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47CF8"/>
    <w:rPr>
      <w:sz w:val="20"/>
      <w:szCs w:val="20"/>
    </w:rPr>
  </w:style>
  <w:style w:type="character" w:styleId="FootnoteReference">
    <w:name w:val="footnote reference"/>
    <w:basedOn w:val="DefaultParagraphFont"/>
    <w:uiPriority w:val="99"/>
    <w:semiHidden/>
    <w:unhideWhenUsed/>
    <w:rsid w:val="00F47CF8"/>
    <w:rPr>
      <w:vertAlign w:val="superscript"/>
    </w:rPr>
  </w:style>
  <w:style w:type="character" w:styleId="Hyperlink">
    <w:name w:val="Hyperlink"/>
    <w:basedOn w:val="DefaultParagraphFont"/>
    <w:uiPriority w:val="99"/>
    <w:unhideWhenUsed/>
    <w:rsid w:val="00DC692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cguidelines.heart.org/index.php/circulation/cpr-ecc-guidelines-2/part-7-adult-advanced-cardiovascular-life-suppor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heart.org/HEAR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28DB9-FC5C-4A8D-AC0D-572F09F4D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Pages>
  <Words>11171</Words>
  <Characters>63679</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Lika Zaalishvili</cp:lastModifiedBy>
  <cp:revision>67</cp:revision>
  <dcterms:created xsi:type="dcterms:W3CDTF">2017-12-15T06:55:00Z</dcterms:created>
  <dcterms:modified xsi:type="dcterms:W3CDTF">2021-02-11T09:16:00Z</dcterms:modified>
</cp:coreProperties>
</file>